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DBA9" w14:textId="77777777" w:rsidR="00E2434A" w:rsidRDefault="00E2434A" w:rsidP="00E2434A">
      <w:pPr>
        <w:jc w:val="center"/>
        <w:rPr>
          <w:b/>
          <w:lang w:val="en-GB"/>
        </w:rPr>
      </w:pPr>
    </w:p>
    <w:p w14:paraId="60DBA527" w14:textId="77777777" w:rsidR="00E2434A" w:rsidRPr="00E2434A" w:rsidRDefault="00E2434A" w:rsidP="00E2434A">
      <w:pPr>
        <w:jc w:val="center"/>
        <w:rPr>
          <w:b/>
          <w:color w:val="767171" w:themeColor="background2" w:themeShade="80"/>
          <w:lang w:val="en-GB"/>
        </w:rPr>
      </w:pPr>
      <w:r w:rsidRPr="00E2434A">
        <w:rPr>
          <w:b/>
          <w:color w:val="767171" w:themeColor="background2" w:themeShade="80"/>
          <w:lang w:val="en-GB"/>
        </w:rPr>
        <w:t>YouMatch - Global Initiative on Employment Services for Youth</w:t>
      </w:r>
    </w:p>
    <w:p w14:paraId="655BC34D" w14:textId="77777777" w:rsidR="00E2434A" w:rsidRPr="00E2434A" w:rsidRDefault="00E2434A">
      <w:pPr>
        <w:spacing w:before="60" w:after="60"/>
        <w:jc w:val="center"/>
        <w:rPr>
          <w:rStyle w:val="Seitenzahl"/>
          <w:b/>
          <w:color w:val="767171" w:themeColor="background2" w:themeShade="80"/>
          <w:sz w:val="28"/>
          <w:szCs w:val="36"/>
          <w:lang w:val="en-GB"/>
        </w:rPr>
      </w:pPr>
    </w:p>
    <w:p w14:paraId="0C603DAA" w14:textId="6CBC2699" w:rsidR="00AE3AEF" w:rsidRPr="00955A70" w:rsidRDefault="00AE3AEF">
      <w:pPr>
        <w:spacing w:before="60" w:after="60"/>
        <w:jc w:val="center"/>
        <w:rPr>
          <w:rStyle w:val="Seitenzahl"/>
          <w:b/>
          <w:color w:val="767171" w:themeColor="background2" w:themeShade="80"/>
          <w:sz w:val="36"/>
          <w:szCs w:val="36"/>
          <w:lang w:val="en-GB"/>
        </w:rPr>
      </w:pPr>
      <w:r w:rsidRPr="00955A70">
        <w:rPr>
          <w:rStyle w:val="Seitenzahl"/>
          <w:b/>
          <w:color w:val="767171" w:themeColor="background2" w:themeShade="80"/>
          <w:sz w:val="36"/>
          <w:szCs w:val="36"/>
          <w:lang w:val="en-GB"/>
        </w:rPr>
        <w:t>Study Tour „</w:t>
      </w:r>
      <w:r w:rsidR="001E7CD6">
        <w:rPr>
          <w:rStyle w:val="Seitenzahl"/>
          <w:b/>
          <w:color w:val="767171" w:themeColor="background2" w:themeShade="80"/>
          <w:sz w:val="36"/>
          <w:szCs w:val="36"/>
          <w:lang w:val="en-GB"/>
        </w:rPr>
        <w:t>Labour Market Information</w:t>
      </w:r>
      <w:r w:rsidRPr="00955A70">
        <w:rPr>
          <w:rStyle w:val="Seitenzahl"/>
          <w:b/>
          <w:color w:val="767171" w:themeColor="background2" w:themeShade="80"/>
          <w:sz w:val="36"/>
          <w:szCs w:val="36"/>
          <w:lang w:val="en-GB"/>
        </w:rPr>
        <w:t>”</w:t>
      </w:r>
    </w:p>
    <w:p w14:paraId="632A4A51" w14:textId="006FF458" w:rsidR="0027350B" w:rsidRPr="00955A70" w:rsidRDefault="001E7CD6">
      <w:pPr>
        <w:spacing w:before="60" w:after="60"/>
        <w:jc w:val="center"/>
        <w:rPr>
          <w:color w:val="767171" w:themeColor="background2" w:themeShade="80"/>
          <w:lang w:val="en-GB"/>
        </w:rPr>
      </w:pPr>
      <w:r>
        <w:rPr>
          <w:rStyle w:val="Seitenzahl"/>
          <w:b/>
          <w:color w:val="767171" w:themeColor="background2" w:themeShade="80"/>
          <w:sz w:val="24"/>
          <w:lang w:val="en-GB"/>
        </w:rPr>
        <w:t>02</w:t>
      </w:r>
      <w:r w:rsidR="007843B0" w:rsidRPr="00955A70">
        <w:rPr>
          <w:rStyle w:val="Seitenzahl"/>
          <w:b/>
          <w:color w:val="767171" w:themeColor="background2" w:themeShade="80"/>
          <w:sz w:val="24"/>
          <w:lang w:val="en-GB"/>
        </w:rPr>
        <w:t xml:space="preserve"> </w:t>
      </w:r>
      <w:r w:rsidR="00AE3AEF" w:rsidRPr="00955A70">
        <w:rPr>
          <w:rStyle w:val="Seitenzahl"/>
          <w:b/>
          <w:color w:val="767171" w:themeColor="background2" w:themeShade="80"/>
          <w:sz w:val="24"/>
          <w:lang w:val="en-GB"/>
        </w:rPr>
        <w:t>-</w:t>
      </w:r>
      <w:r w:rsidR="007843B0">
        <w:rPr>
          <w:rStyle w:val="Seitenzahl"/>
          <w:b/>
          <w:color w:val="767171" w:themeColor="background2" w:themeShade="80"/>
          <w:sz w:val="24"/>
          <w:lang w:val="en-GB"/>
        </w:rPr>
        <w:t xml:space="preserve"> </w:t>
      </w:r>
      <w:r>
        <w:rPr>
          <w:rStyle w:val="Seitenzahl"/>
          <w:b/>
          <w:color w:val="767171" w:themeColor="background2" w:themeShade="80"/>
          <w:sz w:val="24"/>
          <w:lang w:val="en-GB"/>
        </w:rPr>
        <w:t>06</w:t>
      </w:r>
      <w:r w:rsidR="007843B0" w:rsidRPr="00955A70">
        <w:rPr>
          <w:rStyle w:val="Seitenzahl"/>
          <w:b/>
          <w:color w:val="767171" w:themeColor="background2" w:themeShade="80"/>
          <w:sz w:val="24"/>
          <w:lang w:val="en-GB"/>
        </w:rPr>
        <w:t xml:space="preserve"> </w:t>
      </w:r>
      <w:r>
        <w:rPr>
          <w:rStyle w:val="Seitenzahl"/>
          <w:b/>
          <w:color w:val="767171" w:themeColor="background2" w:themeShade="80"/>
          <w:sz w:val="24"/>
          <w:lang w:val="en-GB"/>
        </w:rPr>
        <w:t>December 2019</w:t>
      </w:r>
      <w:r w:rsidR="00566E5F" w:rsidRPr="00955A70">
        <w:rPr>
          <w:rStyle w:val="Seitenzahl"/>
          <w:b/>
          <w:color w:val="767171" w:themeColor="background2" w:themeShade="80"/>
          <w:sz w:val="24"/>
          <w:lang w:val="en-GB"/>
        </w:rPr>
        <w:t xml:space="preserve"> </w:t>
      </w:r>
    </w:p>
    <w:p w14:paraId="68720208" w14:textId="688207EE" w:rsidR="0027350B" w:rsidRPr="00955A70" w:rsidRDefault="001E7CD6">
      <w:pPr>
        <w:spacing w:before="60" w:after="60"/>
        <w:jc w:val="center"/>
        <w:rPr>
          <w:color w:val="767171" w:themeColor="background2" w:themeShade="80"/>
          <w:lang w:val="en-GB"/>
        </w:rPr>
      </w:pPr>
      <w:r>
        <w:rPr>
          <w:rStyle w:val="Seitenzahl"/>
          <w:color w:val="767171" w:themeColor="background2" w:themeShade="80"/>
          <w:sz w:val="20"/>
          <w:lang w:val="en-GB"/>
        </w:rPr>
        <w:t>North Rhine-Westphalia</w:t>
      </w:r>
      <w:r w:rsidR="00566E5F" w:rsidRPr="00955A70">
        <w:rPr>
          <w:rStyle w:val="Seitenzahl"/>
          <w:color w:val="767171" w:themeColor="background2" w:themeShade="80"/>
          <w:sz w:val="20"/>
          <w:lang w:val="en-GB"/>
        </w:rPr>
        <w:t xml:space="preserve"> / </w:t>
      </w:r>
      <w:r w:rsidR="00AE3AEF" w:rsidRPr="00955A70">
        <w:rPr>
          <w:rStyle w:val="Seitenzahl"/>
          <w:color w:val="767171" w:themeColor="background2" w:themeShade="80"/>
          <w:sz w:val="20"/>
          <w:lang w:val="en-GB"/>
        </w:rPr>
        <w:t>Germany</w:t>
      </w:r>
    </w:p>
    <w:p w14:paraId="78C4C95D" w14:textId="4B367655" w:rsidR="0027350B" w:rsidRDefault="001E7CD6">
      <w:pPr>
        <w:spacing w:before="360" w:after="360"/>
        <w:jc w:val="center"/>
        <w:rPr>
          <w:b/>
          <w:color w:val="767171" w:themeColor="background2" w:themeShade="80"/>
          <w:spacing w:val="40"/>
          <w:sz w:val="40"/>
          <w:szCs w:val="28"/>
          <w:lang w:val="en-GB"/>
        </w:rPr>
      </w:pPr>
      <w:r>
        <w:rPr>
          <w:b/>
          <w:color w:val="767171" w:themeColor="background2" w:themeShade="80"/>
          <w:spacing w:val="40"/>
          <w:sz w:val="40"/>
          <w:szCs w:val="28"/>
          <w:lang w:val="en-GB"/>
        </w:rPr>
        <w:t xml:space="preserve">DRAFT </w:t>
      </w:r>
      <w:r w:rsidR="00566E5F" w:rsidRPr="00955A70">
        <w:rPr>
          <w:b/>
          <w:color w:val="767171" w:themeColor="background2" w:themeShade="80"/>
          <w:spacing w:val="40"/>
          <w:sz w:val="40"/>
          <w:szCs w:val="28"/>
          <w:lang w:val="en-GB"/>
        </w:rPr>
        <w:t>PROGRAMME</w:t>
      </w:r>
    </w:p>
    <w:p w14:paraId="06DCFFC8" w14:textId="2322ADB7" w:rsidR="000F6E35" w:rsidRDefault="001E7CD6" w:rsidP="000F6E35">
      <w:pPr>
        <w:spacing w:before="60" w:after="60"/>
        <w:rPr>
          <w:lang w:val="en-GB"/>
        </w:rPr>
      </w:pPr>
      <w:r>
        <w:rPr>
          <w:lang w:val="en-GB"/>
        </w:rPr>
        <w:t xml:space="preserve">Version: </w:t>
      </w:r>
      <w:r w:rsidR="00A91FA2">
        <w:rPr>
          <w:lang w:val="en-GB"/>
        </w:rPr>
        <w:t>2</w:t>
      </w:r>
      <w:r w:rsidR="00836774">
        <w:rPr>
          <w:lang w:val="en-GB"/>
        </w:rPr>
        <w:t>1</w:t>
      </w:r>
      <w:r>
        <w:rPr>
          <w:lang w:val="en-GB"/>
        </w:rPr>
        <w:t>/11/2019</w:t>
      </w:r>
    </w:p>
    <w:p w14:paraId="598BD08F" w14:textId="77777777" w:rsidR="001E7CD6" w:rsidRPr="000F6E35" w:rsidRDefault="001E7CD6" w:rsidP="000F6E35">
      <w:pPr>
        <w:spacing w:before="60" w:after="60"/>
        <w:rPr>
          <w:lang w:val="en-GB"/>
        </w:rPr>
      </w:pPr>
    </w:p>
    <w:tbl>
      <w:tblPr>
        <w:tblW w:w="9070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701"/>
        <w:gridCol w:w="7369"/>
      </w:tblGrid>
      <w:tr w:rsidR="0027350B" w:rsidRPr="00955A70" w14:paraId="06311617" w14:textId="77777777">
        <w:tc>
          <w:tcPr>
            <w:tcW w:w="9070" w:type="dxa"/>
            <w:gridSpan w:val="2"/>
            <w:shd w:val="clear" w:color="auto" w:fill="BFD688"/>
          </w:tcPr>
          <w:p w14:paraId="306DFA89" w14:textId="70722BF3" w:rsidR="0027350B" w:rsidRPr="00955A70" w:rsidRDefault="001E7CD6" w:rsidP="00F70DD1">
            <w:pPr>
              <w:spacing w:before="60" w:after="60"/>
              <w:rPr>
                <w:sz w:val="28"/>
                <w:lang w:val="en-GB"/>
              </w:rPr>
            </w:pP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Sunday</w:t>
            </w:r>
            <w:r w:rsidR="00566E5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 xml:space="preserve"> </w:t>
            </w: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01</w:t>
            </w:r>
            <w:r w:rsidR="00AE3AE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 xml:space="preserve"> </w:t>
            </w: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December 2019</w:t>
            </w:r>
            <w:r w:rsidR="00566E5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 xml:space="preserve"> │ </w:t>
            </w:r>
            <w:r w:rsidR="00AE3AE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Arrival Day</w:t>
            </w:r>
          </w:p>
        </w:tc>
      </w:tr>
      <w:tr w:rsidR="0027350B" w:rsidRPr="00955A70" w14:paraId="2B95ADC2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bottom w:val="single" w:sz="4" w:space="0" w:color="00000A"/>
            </w:tcBorders>
            <w:shd w:val="clear" w:color="auto" w:fill="D9D9D9"/>
          </w:tcPr>
          <w:p w14:paraId="24292C4D" w14:textId="77777777" w:rsidR="0027350B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Time</w:t>
            </w:r>
          </w:p>
        </w:tc>
        <w:tc>
          <w:tcPr>
            <w:tcW w:w="7369" w:type="dxa"/>
            <w:tcBorders>
              <w:bottom w:val="single" w:sz="4" w:space="0" w:color="00000A"/>
            </w:tcBorders>
            <w:shd w:val="clear" w:color="auto" w:fill="D9D9D9"/>
          </w:tcPr>
          <w:p w14:paraId="5A954570" w14:textId="77777777" w:rsidR="0027350B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Content</w:t>
            </w:r>
          </w:p>
        </w:tc>
      </w:tr>
      <w:tr w:rsidR="0027350B" w:rsidRPr="00E34FAD" w14:paraId="2CCD0D23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68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837BDAD" w14:textId="77777777" w:rsidR="0027350B" w:rsidRPr="00955A70" w:rsidRDefault="0027350B" w:rsidP="00F70DD1">
            <w:pPr>
              <w:spacing w:before="60" w:after="60"/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</w:pPr>
          </w:p>
        </w:tc>
        <w:tc>
          <w:tcPr>
            <w:tcW w:w="7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D745349" w14:textId="670CF0D4" w:rsidR="0027350B" w:rsidRPr="00FD7BDA" w:rsidRDefault="001E2D7E" w:rsidP="00F70DD1">
            <w:pPr>
              <w:spacing w:before="60" w:after="60"/>
              <w:rPr>
                <w:rStyle w:val="lrzxr"/>
                <w:sz w:val="20"/>
                <w:szCs w:val="20"/>
                <w:lang w:val="en-GB"/>
              </w:rPr>
            </w:pPr>
            <w:r w:rsidRPr="00FD7BDA">
              <w:rPr>
                <w:rStyle w:val="lrzxr"/>
                <w:sz w:val="20"/>
                <w:szCs w:val="20"/>
                <w:lang w:val="en-GB"/>
              </w:rPr>
              <w:t>Arrival of participants and transfer to the hotel</w:t>
            </w:r>
            <w:r w:rsidR="001E7CD6" w:rsidRPr="00FD7BDA">
              <w:rPr>
                <w:rStyle w:val="lrzxr"/>
                <w:sz w:val="20"/>
                <w:szCs w:val="20"/>
                <w:lang w:val="en-GB"/>
              </w:rPr>
              <w:t>s</w:t>
            </w:r>
          </w:p>
          <w:p w14:paraId="72AC159F" w14:textId="3269B99B" w:rsidR="001E2D7E" w:rsidRPr="001E7CD6" w:rsidRDefault="001E7CD6" w:rsidP="00F70DD1">
            <w:pPr>
              <w:spacing w:before="60" w:after="60"/>
              <w:rPr>
                <w:rStyle w:val="lrzxr"/>
              </w:rPr>
            </w:pPr>
            <w:r w:rsidRPr="001E7CD6">
              <w:rPr>
                <w:rStyle w:val="lrzxr"/>
                <w:b/>
                <w:bCs/>
              </w:rPr>
              <w:t>Maritim Hotel Bonn</w:t>
            </w:r>
            <w:r>
              <w:rPr>
                <w:rStyle w:val="lrzxr"/>
                <w:b/>
                <w:bCs/>
              </w:rPr>
              <w:t xml:space="preserve">, </w:t>
            </w:r>
            <w:r w:rsidRPr="001E7CD6">
              <w:rPr>
                <w:rStyle w:val="lrzxr"/>
                <w:sz w:val="20"/>
                <w:szCs w:val="20"/>
              </w:rPr>
              <w:t>Kurt-Georg-Kiesinger-Allee 1, 53175 Bonn</w:t>
            </w:r>
          </w:p>
          <w:p w14:paraId="4EC66993" w14:textId="031C569B" w:rsidR="001E7CD6" w:rsidRPr="000447E2" w:rsidRDefault="001E7CD6" w:rsidP="00F70DD1">
            <w:pPr>
              <w:spacing w:before="60" w:after="60"/>
              <w:rPr>
                <w:rStyle w:val="lrzxr"/>
                <w:b/>
                <w:bCs/>
                <w:sz w:val="20"/>
                <w:szCs w:val="20"/>
                <w:lang w:val="en-GB"/>
              </w:rPr>
            </w:pPr>
            <w:r w:rsidRPr="009D16F5">
              <w:rPr>
                <w:rStyle w:val="lrzxr"/>
                <w:b/>
                <w:bCs/>
                <w:lang w:val="en-GB"/>
              </w:rPr>
              <w:t>Centro Hotel Residence Bonn</w:t>
            </w:r>
            <w:r w:rsidRPr="000447E2">
              <w:rPr>
                <w:rStyle w:val="lrzxr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0447E2">
              <w:rPr>
                <w:rStyle w:val="lrzxr"/>
                <w:sz w:val="20"/>
                <w:szCs w:val="20"/>
                <w:lang w:val="en-GB"/>
              </w:rPr>
              <w:t>Kaiserplatz 11, 53113 Bonn</w:t>
            </w:r>
          </w:p>
        </w:tc>
      </w:tr>
      <w:tr w:rsidR="0027350B" w:rsidRPr="00535834" w14:paraId="073096D3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</w:tcPr>
          <w:p w14:paraId="517DBE4C" w14:textId="77777777" w:rsidR="0027350B" w:rsidRPr="00955A70" w:rsidRDefault="00535834" w:rsidP="00F70DD1">
            <w:pPr>
              <w:spacing w:before="60" w:after="60"/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</w:pPr>
            <w:r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  <w:t>19:00</w:t>
            </w:r>
          </w:p>
        </w:tc>
        <w:tc>
          <w:tcPr>
            <w:tcW w:w="7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</w:tcPr>
          <w:p w14:paraId="1F959D78" w14:textId="77777777" w:rsidR="003345E3" w:rsidRPr="00FF5E75" w:rsidRDefault="001E2D7E" w:rsidP="00F70DD1">
            <w:pPr>
              <w:spacing w:before="60" w:after="60"/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</w:pPr>
            <w:r w:rsidRPr="00FF5E75"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  <w:t xml:space="preserve">Joint dinner </w:t>
            </w:r>
          </w:p>
          <w:p w14:paraId="5250F76B" w14:textId="1E861A01" w:rsidR="001A289B" w:rsidRPr="00FB67B4" w:rsidRDefault="000447E2" w:rsidP="00D11F3A">
            <w:pPr>
              <w:spacing w:after="60"/>
              <w:rPr>
                <w:rFonts w:eastAsia="Times New Roman"/>
                <w:bCs/>
                <w:i/>
                <w:color w:val="000000"/>
                <w:spacing w:val="-2"/>
                <w:sz w:val="18"/>
                <w:lang w:val="en-GB" w:eastAsia="de-DE"/>
              </w:rPr>
            </w:pPr>
            <w:r>
              <w:rPr>
                <w:rFonts w:eastAsia="Times New Roman"/>
                <w:bCs/>
                <w:i/>
                <w:color w:val="000000"/>
                <w:spacing w:val="-2"/>
                <w:sz w:val="18"/>
                <w:lang w:val="en-GB" w:eastAsia="de-DE"/>
              </w:rPr>
              <w:t>P</w:t>
            </w:r>
            <w:r>
              <w:rPr>
                <w:rFonts w:eastAsia="Times New Roman"/>
                <w:i/>
                <w:color w:val="000000"/>
                <w:spacing w:val="-2"/>
                <w:sz w:val="18"/>
                <w:lang w:val="en-GB" w:eastAsia="de-DE"/>
              </w:rPr>
              <w:t>lace tbc</w:t>
            </w:r>
          </w:p>
        </w:tc>
      </w:tr>
    </w:tbl>
    <w:p w14:paraId="6E16C3B0" w14:textId="5E6988F9" w:rsidR="0027350B" w:rsidRDefault="0027350B" w:rsidP="00F70DD1">
      <w:pPr>
        <w:spacing w:before="60" w:after="60"/>
        <w:rPr>
          <w:lang w:val="en-GB"/>
        </w:rPr>
      </w:pPr>
    </w:p>
    <w:p w14:paraId="11B8AFE5" w14:textId="77777777" w:rsidR="003D2857" w:rsidRPr="00955A70" w:rsidRDefault="003D2857" w:rsidP="00F70DD1">
      <w:pPr>
        <w:spacing w:before="60" w:after="60"/>
        <w:rPr>
          <w:lang w:val="en-GB"/>
        </w:rPr>
      </w:pPr>
    </w:p>
    <w:tbl>
      <w:tblPr>
        <w:tblW w:w="9070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701"/>
        <w:gridCol w:w="7369"/>
      </w:tblGrid>
      <w:tr w:rsidR="0027350B" w:rsidRPr="00955A70" w14:paraId="095CA9F0" w14:textId="77777777">
        <w:tc>
          <w:tcPr>
            <w:tcW w:w="9070" w:type="dxa"/>
            <w:gridSpan w:val="2"/>
            <w:shd w:val="clear" w:color="auto" w:fill="BFD688"/>
          </w:tcPr>
          <w:p w14:paraId="7A5E2920" w14:textId="0AD89884" w:rsidR="0027350B" w:rsidRPr="00955A70" w:rsidRDefault="000447E2" w:rsidP="00F70DD1">
            <w:pPr>
              <w:spacing w:before="60" w:after="60"/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</w:pP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Monday 02 December</w:t>
            </w:r>
            <w:r w:rsidR="00566E5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 xml:space="preserve"> 201</w:t>
            </w: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9</w:t>
            </w:r>
          </w:p>
        </w:tc>
      </w:tr>
      <w:tr w:rsidR="00AE3AEF" w:rsidRPr="00955A70" w14:paraId="5CB7E6FA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bottom w:val="single" w:sz="4" w:space="0" w:color="00000A"/>
            </w:tcBorders>
            <w:shd w:val="clear" w:color="auto" w:fill="D9D9D9"/>
          </w:tcPr>
          <w:p w14:paraId="42F012A9" w14:textId="77777777" w:rsidR="00AE3AEF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Time</w:t>
            </w:r>
          </w:p>
        </w:tc>
        <w:tc>
          <w:tcPr>
            <w:tcW w:w="7369" w:type="dxa"/>
            <w:tcBorders>
              <w:bottom w:val="single" w:sz="4" w:space="0" w:color="00000A"/>
            </w:tcBorders>
            <w:shd w:val="clear" w:color="auto" w:fill="D9D9D9"/>
          </w:tcPr>
          <w:p w14:paraId="0F08B943" w14:textId="77777777" w:rsidR="00AE3AEF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Content</w:t>
            </w:r>
          </w:p>
        </w:tc>
      </w:tr>
      <w:tr w:rsidR="00165A21" w:rsidRPr="00E34FAD" w14:paraId="22EDFDF6" w14:textId="77777777" w:rsidTr="00E35D41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1458"/>
        </w:trPr>
        <w:tc>
          <w:tcPr>
            <w:tcW w:w="1701" w:type="dxa"/>
            <w:tcBorders>
              <w:top w:val="single" w:sz="4" w:space="0" w:color="00000A"/>
            </w:tcBorders>
            <w:shd w:val="clear" w:color="auto" w:fill="FFFFFF"/>
          </w:tcPr>
          <w:p w14:paraId="1624E209" w14:textId="3C32E6FE" w:rsidR="00165A21" w:rsidRPr="00955A70" w:rsidRDefault="00B03F2D" w:rsidP="00F70DD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91FA2">
              <w:rPr>
                <w:lang w:val="en-GB"/>
              </w:rPr>
              <w:t>9</w:t>
            </w:r>
            <w:r w:rsidR="00165A21" w:rsidRPr="00955A70">
              <w:rPr>
                <w:lang w:val="en-GB"/>
              </w:rPr>
              <w:t>:</w:t>
            </w:r>
            <w:r w:rsidR="00A91FA2">
              <w:rPr>
                <w:lang w:val="en-GB"/>
              </w:rPr>
              <w:t>0</w:t>
            </w:r>
            <w:r w:rsidR="00165A21" w:rsidRPr="00955A70">
              <w:rPr>
                <w:lang w:val="en-GB"/>
              </w:rPr>
              <w:t>0 – 1</w:t>
            </w:r>
            <w:r>
              <w:rPr>
                <w:lang w:val="en-GB"/>
              </w:rPr>
              <w:t>2</w:t>
            </w:r>
            <w:r w:rsidR="00165A21" w:rsidRPr="00955A70">
              <w:rPr>
                <w:lang w:val="en-GB"/>
              </w:rPr>
              <w:t>:</w:t>
            </w:r>
            <w:r w:rsidR="00A91FA2">
              <w:rPr>
                <w:lang w:val="en-GB"/>
              </w:rPr>
              <w:t>0</w:t>
            </w:r>
            <w:r w:rsidR="00165A21" w:rsidRPr="00955A70">
              <w:rPr>
                <w:lang w:val="en-GB"/>
              </w:rPr>
              <w:t>0</w:t>
            </w:r>
          </w:p>
        </w:tc>
        <w:tc>
          <w:tcPr>
            <w:tcW w:w="7369" w:type="dxa"/>
            <w:tcBorders>
              <w:top w:val="single" w:sz="4" w:space="0" w:color="00000A"/>
            </w:tcBorders>
            <w:shd w:val="clear" w:color="auto" w:fill="FFFFFF"/>
          </w:tcPr>
          <w:p w14:paraId="20002540" w14:textId="34DE6162" w:rsidR="004F4FFB" w:rsidRDefault="00165A21" w:rsidP="00F70DD1">
            <w:pPr>
              <w:spacing w:before="60" w:after="60"/>
              <w:rPr>
                <w:lang w:val="en-GB"/>
              </w:rPr>
            </w:pPr>
            <w:r w:rsidRPr="006D1563">
              <w:rPr>
                <w:b/>
                <w:lang w:val="en-GB"/>
              </w:rPr>
              <w:t xml:space="preserve">Introduction </w:t>
            </w:r>
            <w:r w:rsidR="000447E2">
              <w:rPr>
                <w:b/>
                <w:lang w:val="en-GB"/>
              </w:rPr>
              <w:t>Session</w:t>
            </w:r>
            <w:r w:rsidRPr="00955A70">
              <w:rPr>
                <w:lang w:val="en-GB"/>
              </w:rPr>
              <w:t xml:space="preserve"> </w:t>
            </w:r>
          </w:p>
          <w:p w14:paraId="2C207B9C" w14:textId="2D378E8D" w:rsidR="000447E2" w:rsidRPr="00734576" w:rsidRDefault="004F4FFB" w:rsidP="000447E2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Content: </w:t>
            </w:r>
            <w:r w:rsidR="000447E2" w:rsidRPr="00734576">
              <w:rPr>
                <w:lang w:val="en-GB"/>
              </w:rPr>
              <w:t>Information on programme</w:t>
            </w:r>
            <w:r w:rsidR="000447E2">
              <w:rPr>
                <w:lang w:val="en-GB"/>
              </w:rPr>
              <w:t xml:space="preserve"> / </w:t>
            </w:r>
            <w:r w:rsidR="000447E2" w:rsidRPr="00734576">
              <w:rPr>
                <w:lang w:val="en-GB"/>
              </w:rPr>
              <w:t>Introduction of participants</w:t>
            </w:r>
            <w:r w:rsidR="000447E2">
              <w:rPr>
                <w:lang w:val="en-GB"/>
              </w:rPr>
              <w:t xml:space="preserve"> / </w:t>
            </w:r>
            <w:r w:rsidR="000447E2" w:rsidRPr="00734576">
              <w:rPr>
                <w:lang w:val="en-GB"/>
              </w:rPr>
              <w:t>Needs assessment and key aspects for LMI in participants’ countries</w:t>
            </w:r>
            <w:r w:rsidR="000447E2">
              <w:rPr>
                <w:lang w:val="en-GB"/>
              </w:rPr>
              <w:t xml:space="preserve"> / </w:t>
            </w:r>
            <w:r w:rsidR="000447E2" w:rsidRPr="00734576">
              <w:rPr>
                <w:lang w:val="en-GB"/>
              </w:rPr>
              <w:t>Identification of guiding questions for exchange with host institutions</w:t>
            </w:r>
          </w:p>
          <w:p w14:paraId="014A4DE2" w14:textId="77777777" w:rsidR="000447E2" w:rsidRDefault="000447E2" w:rsidP="00F70DD1">
            <w:pPr>
              <w:spacing w:before="60" w:after="60"/>
              <w:rPr>
                <w:lang w:val="en-GB"/>
              </w:rPr>
            </w:pPr>
          </w:p>
          <w:p w14:paraId="188EB607" w14:textId="30BF1C3B" w:rsidR="00165A21" w:rsidRDefault="000447E2" w:rsidP="00F70DD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Mr. Pierre Lucante</w:t>
            </w:r>
            <w:r w:rsidR="00165A21" w:rsidRPr="006D1563">
              <w:rPr>
                <w:lang w:val="en-GB"/>
              </w:rPr>
              <w:t xml:space="preserve"> (</w:t>
            </w:r>
            <w:r w:rsidR="00706DD8">
              <w:rPr>
                <w:lang w:val="en-GB"/>
              </w:rPr>
              <w:t xml:space="preserve">Team Leader </w:t>
            </w:r>
            <w:r w:rsidR="00165A21" w:rsidRPr="006D1563">
              <w:rPr>
                <w:lang w:val="en-GB"/>
              </w:rPr>
              <w:t>YouMatch)</w:t>
            </w:r>
          </w:p>
          <w:p w14:paraId="35E9F147" w14:textId="57933582" w:rsidR="00165A21" w:rsidRDefault="00165A21" w:rsidP="00F70DD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Ms. </w:t>
            </w:r>
            <w:r w:rsidRPr="006D1563">
              <w:rPr>
                <w:lang w:val="en-GB"/>
              </w:rPr>
              <w:t>Katja Janischewski (C</w:t>
            </w:r>
            <w:r>
              <w:rPr>
                <w:lang w:val="en-GB"/>
              </w:rPr>
              <w:t>onsultant on Employment Promotion)</w:t>
            </w:r>
          </w:p>
          <w:p w14:paraId="4578959E" w14:textId="009BEB30" w:rsidR="000447E2" w:rsidRPr="006D1563" w:rsidRDefault="000447E2" w:rsidP="00F70DD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Ms. Sigrid Rand (</w:t>
            </w:r>
            <w:r w:rsidRPr="000447E2">
              <w:rPr>
                <w:lang w:val="en-GB"/>
              </w:rPr>
              <w:t>Researcher</w:t>
            </w:r>
            <w:r>
              <w:rPr>
                <w:lang w:val="en-GB"/>
              </w:rPr>
              <w:t xml:space="preserve"> </w:t>
            </w:r>
            <w:r w:rsidRPr="000447E2">
              <w:rPr>
                <w:lang w:val="en-GB"/>
              </w:rPr>
              <w:t>of Institute for Economics, Labour and Culture Centre of Goethe University Frankfurt am Main</w:t>
            </w:r>
            <w:r>
              <w:rPr>
                <w:lang w:val="en-GB"/>
              </w:rPr>
              <w:t>)</w:t>
            </w:r>
          </w:p>
          <w:p w14:paraId="6AD9F640" w14:textId="77777777" w:rsidR="00165A21" w:rsidRDefault="00165A21" w:rsidP="00F70DD1">
            <w:pPr>
              <w:spacing w:before="60" w:after="60"/>
              <w:rPr>
                <w:i/>
                <w:sz w:val="20"/>
                <w:lang w:val="en-GB"/>
              </w:rPr>
            </w:pPr>
            <w:r w:rsidRPr="006D1563">
              <w:rPr>
                <w:i/>
                <w:sz w:val="20"/>
                <w:lang w:val="en-GB"/>
              </w:rPr>
              <w:t>Conference room at the hotel</w:t>
            </w:r>
          </w:p>
          <w:p w14:paraId="46C8DDB3" w14:textId="5DAC2BDB" w:rsidR="004F4FFB" w:rsidRPr="006D1563" w:rsidRDefault="004F4FFB" w:rsidP="00F70DD1">
            <w:pPr>
              <w:spacing w:before="60" w:after="60"/>
              <w:rPr>
                <w:i/>
                <w:lang w:val="en-GB"/>
              </w:rPr>
            </w:pPr>
            <w:r w:rsidRPr="00C529CC">
              <w:rPr>
                <w:i/>
                <w:sz w:val="20"/>
                <w:lang w:val="en-GB"/>
              </w:rPr>
              <w:t>Language: English</w:t>
            </w:r>
            <w:r w:rsidR="000447E2">
              <w:rPr>
                <w:i/>
                <w:sz w:val="20"/>
                <w:lang w:val="en-GB"/>
              </w:rPr>
              <w:t>/French</w:t>
            </w:r>
          </w:p>
        </w:tc>
      </w:tr>
      <w:tr w:rsidR="006B5F2C" w:rsidRPr="00E34FAD" w14:paraId="5F144ED5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1F34895B" w14:textId="7C241F0A" w:rsidR="006B5F2C" w:rsidRPr="00955A70" w:rsidRDefault="00122084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 w:rsidRPr="00955A70">
              <w:rPr>
                <w:rFonts w:eastAsia="Times New Roman"/>
                <w:lang w:val="en-GB" w:eastAsia="de-DE"/>
              </w:rPr>
              <w:t>1</w:t>
            </w:r>
            <w:r w:rsidR="00B03F2D">
              <w:rPr>
                <w:rFonts w:eastAsia="Times New Roman"/>
                <w:lang w:val="en-GB" w:eastAsia="de-DE"/>
              </w:rPr>
              <w:t>2</w:t>
            </w:r>
            <w:r w:rsidRPr="00955A70">
              <w:rPr>
                <w:rFonts w:eastAsia="Times New Roman"/>
                <w:lang w:val="en-GB" w:eastAsia="de-DE"/>
              </w:rPr>
              <w:t>:</w:t>
            </w:r>
            <w:r w:rsidR="00A91FA2">
              <w:rPr>
                <w:rFonts w:eastAsia="Times New Roman"/>
                <w:lang w:val="en-GB" w:eastAsia="de-DE"/>
              </w:rPr>
              <w:t>0</w:t>
            </w:r>
            <w:r w:rsidR="00837B09">
              <w:rPr>
                <w:rFonts w:eastAsia="Times New Roman"/>
                <w:lang w:val="en-GB" w:eastAsia="de-DE"/>
              </w:rPr>
              <w:t>0</w:t>
            </w:r>
            <w:r w:rsidR="000305E2" w:rsidRPr="00955A70">
              <w:rPr>
                <w:rFonts w:eastAsia="Times New Roman"/>
                <w:lang w:val="en-GB" w:eastAsia="de-DE"/>
              </w:rPr>
              <w:t xml:space="preserve"> – 1</w:t>
            </w:r>
            <w:r w:rsidR="00B03F2D">
              <w:rPr>
                <w:rFonts w:eastAsia="Times New Roman"/>
                <w:lang w:val="en-GB" w:eastAsia="de-DE"/>
              </w:rPr>
              <w:t>3</w:t>
            </w:r>
            <w:r w:rsidR="000305E2" w:rsidRPr="00955A70">
              <w:rPr>
                <w:rFonts w:eastAsia="Times New Roman"/>
                <w:lang w:val="en-GB" w:eastAsia="de-DE"/>
              </w:rPr>
              <w:t>:</w:t>
            </w:r>
            <w:r w:rsidR="00A91FA2">
              <w:rPr>
                <w:rFonts w:eastAsia="Times New Roman"/>
                <w:lang w:val="en-GB" w:eastAsia="de-DE"/>
              </w:rPr>
              <w:t>0</w:t>
            </w:r>
            <w:r w:rsidR="00837B09">
              <w:rPr>
                <w:rFonts w:eastAsia="Times New Roman"/>
                <w:lang w:val="en-GB" w:eastAsia="de-DE"/>
              </w:rPr>
              <w:t>0</w:t>
            </w:r>
          </w:p>
        </w:tc>
        <w:tc>
          <w:tcPr>
            <w:tcW w:w="7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3D862A5F" w14:textId="77777777" w:rsidR="00122084" w:rsidRPr="00955A70" w:rsidRDefault="00611F88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 w:rsidRPr="00955A70">
              <w:rPr>
                <w:rFonts w:eastAsia="Times New Roman"/>
                <w:lang w:val="en-GB" w:eastAsia="de-DE"/>
              </w:rPr>
              <w:t xml:space="preserve">Lunch break </w:t>
            </w:r>
            <w:r w:rsidRPr="006D1563">
              <w:rPr>
                <w:rFonts w:eastAsia="Times New Roman"/>
                <w:lang w:val="en-GB" w:eastAsia="de-DE"/>
              </w:rPr>
              <w:t xml:space="preserve">at </w:t>
            </w:r>
            <w:r w:rsidR="009853E2" w:rsidRPr="006D1563">
              <w:rPr>
                <w:rFonts w:eastAsia="Times New Roman"/>
                <w:lang w:val="en-GB" w:eastAsia="de-DE"/>
              </w:rPr>
              <w:t xml:space="preserve">the </w:t>
            </w:r>
            <w:r w:rsidRPr="006D1563">
              <w:rPr>
                <w:rFonts w:eastAsia="Times New Roman"/>
                <w:lang w:val="en-GB" w:eastAsia="de-DE"/>
              </w:rPr>
              <w:t>hotel</w:t>
            </w:r>
          </w:p>
        </w:tc>
      </w:tr>
      <w:tr w:rsidR="00122084" w:rsidRPr="00E34FAD" w14:paraId="7DEB7B9A" w14:textId="77777777" w:rsidTr="00DC4738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292136CB" w14:textId="5ABE1B29" w:rsidR="00122084" w:rsidRPr="00955A70" w:rsidRDefault="00122084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 w:rsidRPr="00955A70">
              <w:rPr>
                <w:rFonts w:eastAsia="Times New Roman"/>
                <w:lang w:val="en-GB" w:eastAsia="de-DE"/>
              </w:rPr>
              <w:t>1</w:t>
            </w:r>
            <w:r w:rsidR="00B03F2D">
              <w:rPr>
                <w:rFonts w:eastAsia="Times New Roman"/>
                <w:lang w:val="en-GB" w:eastAsia="de-DE"/>
              </w:rPr>
              <w:t>3</w:t>
            </w:r>
            <w:r w:rsidRPr="00955A70">
              <w:rPr>
                <w:rFonts w:eastAsia="Times New Roman"/>
                <w:lang w:val="en-GB" w:eastAsia="de-DE"/>
              </w:rPr>
              <w:t>:</w:t>
            </w:r>
            <w:r w:rsidR="00A91FA2">
              <w:rPr>
                <w:rFonts w:eastAsia="Times New Roman"/>
                <w:lang w:val="en-GB" w:eastAsia="de-DE"/>
              </w:rPr>
              <w:t>0</w:t>
            </w:r>
            <w:r w:rsidR="00837B09">
              <w:rPr>
                <w:rFonts w:eastAsia="Times New Roman"/>
                <w:lang w:val="en-GB" w:eastAsia="de-DE"/>
              </w:rPr>
              <w:t>0</w:t>
            </w:r>
          </w:p>
        </w:tc>
        <w:tc>
          <w:tcPr>
            <w:tcW w:w="7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7A3FD56C" w14:textId="77777777" w:rsidR="00122084" w:rsidRPr="00955A70" w:rsidRDefault="00122084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 w:rsidRPr="00955A70">
              <w:rPr>
                <w:rFonts w:eastAsia="Times New Roman"/>
                <w:lang w:val="en-GB" w:eastAsia="de-DE"/>
              </w:rPr>
              <w:t>Bus transfer from the hotel</w:t>
            </w:r>
          </w:p>
        </w:tc>
      </w:tr>
      <w:tr w:rsidR="00A91FA2" w:rsidRPr="00E34FAD" w14:paraId="4EACCBD4" w14:textId="77777777" w:rsidTr="00DC4738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0329EE42" w14:textId="22B49615" w:rsidR="00A91FA2" w:rsidRPr="00955A70" w:rsidRDefault="00A91FA2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lastRenderedPageBreak/>
              <w:t>14:30</w:t>
            </w:r>
          </w:p>
        </w:tc>
        <w:tc>
          <w:tcPr>
            <w:tcW w:w="7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7AA608CE" w14:textId="5288220D" w:rsidR="00A91FA2" w:rsidRPr="00955A70" w:rsidRDefault="00A91FA2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 xml:space="preserve">Visit of the Bottrop Tetrahedron in the Ruhr mining area </w:t>
            </w:r>
          </w:p>
        </w:tc>
      </w:tr>
      <w:tr w:rsidR="006B5F2C" w:rsidRPr="00E34FAD" w14:paraId="36913B13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DF1CE63" w14:textId="7BC04FE6" w:rsidR="006B5F2C" w:rsidRPr="00955A70" w:rsidRDefault="00611F88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 w:rsidRPr="00955A70">
              <w:rPr>
                <w:rFonts w:eastAsia="Times New Roman"/>
                <w:lang w:val="en-GB" w:eastAsia="de-DE"/>
              </w:rPr>
              <w:t>1</w:t>
            </w:r>
            <w:r w:rsidR="00F01950">
              <w:rPr>
                <w:rFonts w:eastAsia="Times New Roman"/>
                <w:lang w:val="en-GB" w:eastAsia="de-DE"/>
              </w:rPr>
              <w:t>5</w:t>
            </w:r>
            <w:r w:rsidRPr="00955A70">
              <w:rPr>
                <w:rFonts w:eastAsia="Times New Roman"/>
                <w:lang w:val="en-GB" w:eastAsia="de-DE"/>
              </w:rPr>
              <w:t>:</w:t>
            </w:r>
            <w:r w:rsidR="00B03F2D">
              <w:rPr>
                <w:rFonts w:eastAsia="Times New Roman"/>
                <w:lang w:val="en-GB" w:eastAsia="de-DE"/>
              </w:rPr>
              <w:t>0</w:t>
            </w:r>
            <w:r w:rsidRPr="00955A70">
              <w:rPr>
                <w:rFonts w:eastAsia="Times New Roman"/>
                <w:lang w:val="en-GB" w:eastAsia="de-DE"/>
              </w:rPr>
              <w:t>0 – 1</w:t>
            </w:r>
            <w:r w:rsidR="00F01950">
              <w:rPr>
                <w:rFonts w:eastAsia="Times New Roman"/>
                <w:lang w:val="en-GB" w:eastAsia="de-DE"/>
              </w:rPr>
              <w:t>7</w:t>
            </w:r>
            <w:r w:rsidRPr="00955A70">
              <w:rPr>
                <w:rFonts w:eastAsia="Times New Roman"/>
                <w:lang w:val="en-GB" w:eastAsia="de-DE"/>
              </w:rPr>
              <w:t>:</w:t>
            </w:r>
            <w:r w:rsidR="00F01950">
              <w:rPr>
                <w:rFonts w:eastAsia="Times New Roman"/>
                <w:lang w:val="en-GB" w:eastAsia="de-DE"/>
              </w:rPr>
              <w:t>3</w:t>
            </w:r>
            <w:r w:rsidRPr="00955A70">
              <w:rPr>
                <w:rFonts w:eastAsia="Times New Roman"/>
                <w:lang w:val="en-GB" w:eastAsia="de-DE"/>
              </w:rPr>
              <w:t>0</w:t>
            </w:r>
          </w:p>
        </w:tc>
        <w:tc>
          <w:tcPr>
            <w:tcW w:w="7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0AA7A53" w14:textId="0EA5EDCD" w:rsidR="00F01950" w:rsidRDefault="00F01950" w:rsidP="00F01950">
            <w:pPr>
              <w:spacing w:before="120" w:after="120"/>
              <w:rPr>
                <w:rStyle w:val="tlid-translation"/>
                <w:b/>
                <w:bCs/>
              </w:rPr>
            </w:pPr>
            <w:r w:rsidRPr="004E3E3F">
              <w:rPr>
                <w:b/>
                <w:bCs/>
              </w:rPr>
              <w:t xml:space="preserve">GIB - Gesellschaft für innovative Beschäftigungsförderung NRW / </w:t>
            </w:r>
            <w:bookmarkStart w:id="0" w:name="_Hlk22741272"/>
            <w:r w:rsidRPr="004E3E3F">
              <w:rPr>
                <w:rStyle w:val="tlid-translation"/>
                <w:b/>
                <w:bCs/>
              </w:rPr>
              <w:t>Association for Innovative Employment Promotion North Rhine-Westphalia</w:t>
            </w:r>
            <w:bookmarkEnd w:id="0"/>
            <w:r w:rsidR="002A409B">
              <w:rPr>
                <w:rStyle w:val="tlid-translation"/>
                <w:b/>
                <w:bCs/>
              </w:rPr>
              <w:t xml:space="preserve"> </w:t>
            </w:r>
          </w:p>
          <w:p w14:paraId="454C99E9" w14:textId="1CD7EAF6" w:rsidR="002A409B" w:rsidRPr="00F01950" w:rsidRDefault="003D06C6" w:rsidP="00F01950">
            <w:pPr>
              <w:spacing w:before="120" w:after="120"/>
            </w:pPr>
            <w:hyperlink r:id="rId7" w:history="1">
              <w:r w:rsidR="002A409B" w:rsidRPr="00C54B72">
                <w:rPr>
                  <w:rStyle w:val="Hyperlink"/>
                </w:rPr>
                <w:t>https://www.gib.nrw.de/themen</w:t>
              </w:r>
            </w:hyperlink>
            <w:r w:rsidR="002A409B">
              <w:t xml:space="preserve"> </w:t>
            </w:r>
          </w:p>
          <w:p w14:paraId="7A58BF2D" w14:textId="20062D7C" w:rsidR="007F27C0" w:rsidRPr="00F01950" w:rsidRDefault="003345E3" w:rsidP="00F70DD1">
            <w:pPr>
              <w:spacing w:before="60" w:after="60"/>
              <w:rPr>
                <w:lang w:val="en-GB"/>
              </w:rPr>
            </w:pPr>
            <w:r w:rsidRPr="00F01950">
              <w:rPr>
                <w:lang w:val="en-GB"/>
              </w:rPr>
              <w:t>Content</w:t>
            </w:r>
            <w:r w:rsidR="00D61C03" w:rsidRPr="00F01950">
              <w:rPr>
                <w:lang w:val="en-GB"/>
              </w:rPr>
              <w:t xml:space="preserve"> : </w:t>
            </w:r>
            <w:r w:rsidR="00F01950" w:rsidRPr="00F01950">
              <w:rPr>
                <w:lang w:val="en-GB"/>
              </w:rPr>
              <w:t xml:space="preserve">Collection, analysis and </w:t>
            </w:r>
            <w:r w:rsidR="00F01950">
              <w:rPr>
                <w:lang w:val="en-GB"/>
              </w:rPr>
              <w:t xml:space="preserve">dissemination of labour market information (LMI) at regional level / Usage of LMI for </w:t>
            </w:r>
            <w:r w:rsidR="004E3E3F">
              <w:rPr>
                <w:lang w:val="en-GB"/>
              </w:rPr>
              <w:t xml:space="preserve">policy </w:t>
            </w:r>
            <w:r w:rsidR="00F01950">
              <w:rPr>
                <w:lang w:val="en-GB"/>
              </w:rPr>
              <w:t>measures at regional level</w:t>
            </w:r>
            <w:r w:rsidR="002A409B">
              <w:rPr>
                <w:lang w:val="en-GB"/>
              </w:rPr>
              <w:t xml:space="preserve"> </w:t>
            </w:r>
          </w:p>
          <w:p w14:paraId="088DA613" w14:textId="548D2287" w:rsidR="004E3E3F" w:rsidRPr="00FD7BDA" w:rsidRDefault="00663425" w:rsidP="00F70DD1">
            <w:pPr>
              <w:spacing w:before="60" w:after="60"/>
            </w:pPr>
            <w:r w:rsidRPr="00FD7BDA">
              <w:t xml:space="preserve">Mr. </w:t>
            </w:r>
            <w:r w:rsidR="004E3E3F" w:rsidRPr="00FD7BDA">
              <w:t>Karl-Heinz Hagedorn, Managing Director</w:t>
            </w:r>
          </w:p>
          <w:p w14:paraId="1EAFE89F" w14:textId="52B7C48C" w:rsidR="004E3E3F" w:rsidRPr="00FD7BDA" w:rsidRDefault="004E3E3F" w:rsidP="00F70DD1">
            <w:pPr>
              <w:spacing w:before="60" w:after="60"/>
              <w:rPr>
                <w:i/>
                <w:sz w:val="20"/>
              </w:rPr>
            </w:pPr>
            <w:r w:rsidRPr="00FD7BDA">
              <w:rPr>
                <w:i/>
                <w:sz w:val="20"/>
              </w:rPr>
              <w:t>Im Blankenfeld 4, 46238 Bottrop</w:t>
            </w:r>
          </w:p>
          <w:p w14:paraId="4DE07264" w14:textId="60772072" w:rsidR="00086E59" w:rsidRPr="00955A70" w:rsidRDefault="00635952" w:rsidP="007843B0">
            <w:pPr>
              <w:spacing w:before="60" w:after="60"/>
              <w:rPr>
                <w:rFonts w:eastAsia="Times New Roman"/>
                <w:color w:val="000000"/>
                <w:lang w:val="en-GB" w:eastAsia="de-DE"/>
              </w:rPr>
            </w:pPr>
            <w:r w:rsidRPr="009F7E3F">
              <w:rPr>
                <w:i/>
                <w:sz w:val="20"/>
                <w:lang w:val="en-GB"/>
              </w:rPr>
              <w:t xml:space="preserve">Language: German with translation to </w:t>
            </w:r>
            <w:r w:rsidR="00F01950">
              <w:rPr>
                <w:i/>
                <w:sz w:val="20"/>
                <w:lang w:val="en-GB"/>
              </w:rPr>
              <w:t>English and French</w:t>
            </w:r>
          </w:p>
        </w:tc>
      </w:tr>
      <w:tr w:rsidR="00AE3925" w:rsidRPr="00E34FAD" w14:paraId="6850C6BA" w14:textId="77777777" w:rsidTr="00AE3925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C940C15" w14:textId="10CA4AD3" w:rsidR="00AE3925" w:rsidRPr="00955A70" w:rsidRDefault="004E3E3F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17:30</w:t>
            </w:r>
          </w:p>
        </w:tc>
        <w:tc>
          <w:tcPr>
            <w:tcW w:w="7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A08D12" w14:textId="77777777" w:rsidR="00AE3925" w:rsidRPr="00955A70" w:rsidRDefault="00AE3925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 w:rsidRPr="00955A70">
              <w:rPr>
                <w:rFonts w:eastAsia="Times New Roman"/>
                <w:lang w:val="en-GB" w:eastAsia="de-DE"/>
              </w:rPr>
              <w:t>Bus transfer to the hotel</w:t>
            </w:r>
          </w:p>
        </w:tc>
      </w:tr>
      <w:tr w:rsidR="004E2BB7" w:rsidRPr="001E7CD6" w14:paraId="101416CA" w14:textId="77777777" w:rsidTr="00AE3925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8DD95C" w14:textId="605AAD7A" w:rsidR="004E2BB7" w:rsidRDefault="004E2BB7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19:00</w:t>
            </w:r>
          </w:p>
        </w:tc>
        <w:tc>
          <w:tcPr>
            <w:tcW w:w="7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D88931" w14:textId="5EAFE440" w:rsidR="004E2BB7" w:rsidRPr="00955A70" w:rsidRDefault="007C77BE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Joint d</w:t>
            </w:r>
            <w:r w:rsidR="004E2BB7">
              <w:rPr>
                <w:rFonts w:eastAsia="Times New Roman"/>
                <w:lang w:val="en-GB" w:eastAsia="de-DE"/>
              </w:rPr>
              <w:t>inner (tbc)</w:t>
            </w:r>
          </w:p>
        </w:tc>
      </w:tr>
    </w:tbl>
    <w:p w14:paraId="02506B65" w14:textId="7540AC32" w:rsidR="0027350B" w:rsidRDefault="0027350B" w:rsidP="00F70DD1">
      <w:pPr>
        <w:spacing w:before="60" w:after="60"/>
        <w:rPr>
          <w:sz w:val="16"/>
          <w:lang w:val="en-GB"/>
        </w:rPr>
      </w:pPr>
    </w:p>
    <w:p w14:paraId="4D1AE95B" w14:textId="77777777" w:rsidR="003D2857" w:rsidRPr="00B67CA8" w:rsidRDefault="003D2857" w:rsidP="00F70DD1">
      <w:pPr>
        <w:spacing w:before="60" w:after="60"/>
        <w:rPr>
          <w:sz w:val="16"/>
          <w:lang w:val="en-GB"/>
        </w:rPr>
      </w:pPr>
    </w:p>
    <w:tbl>
      <w:tblPr>
        <w:tblW w:w="9070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843"/>
        <w:gridCol w:w="7227"/>
      </w:tblGrid>
      <w:tr w:rsidR="0027350B" w:rsidRPr="00955A70" w14:paraId="1AFA4597" w14:textId="77777777">
        <w:tc>
          <w:tcPr>
            <w:tcW w:w="9070" w:type="dxa"/>
            <w:gridSpan w:val="2"/>
            <w:shd w:val="clear" w:color="auto" w:fill="BFD688"/>
          </w:tcPr>
          <w:p w14:paraId="6234B46B" w14:textId="5B660493" w:rsidR="0027350B" w:rsidRPr="00955A70" w:rsidRDefault="003D2857" w:rsidP="00F70DD1">
            <w:pPr>
              <w:spacing w:before="60" w:after="60"/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</w:pP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Tuesday</w:t>
            </w:r>
            <w:r w:rsidR="00566E5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 xml:space="preserve"> </w:t>
            </w: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03 December 2019</w:t>
            </w:r>
          </w:p>
        </w:tc>
      </w:tr>
      <w:tr w:rsidR="00AE3AEF" w:rsidRPr="00955A70" w14:paraId="4149168C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bottom w:val="single" w:sz="4" w:space="0" w:color="00000A"/>
            </w:tcBorders>
            <w:shd w:val="clear" w:color="auto" w:fill="D9D9D9"/>
          </w:tcPr>
          <w:p w14:paraId="0E4C7EBC" w14:textId="77777777" w:rsidR="00AE3AEF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Time</w:t>
            </w:r>
          </w:p>
        </w:tc>
        <w:tc>
          <w:tcPr>
            <w:tcW w:w="7227" w:type="dxa"/>
            <w:tcBorders>
              <w:bottom w:val="single" w:sz="4" w:space="0" w:color="00000A"/>
            </w:tcBorders>
            <w:shd w:val="clear" w:color="auto" w:fill="D9D9D9"/>
          </w:tcPr>
          <w:p w14:paraId="27A6B3B6" w14:textId="77777777" w:rsidR="00AE3AEF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Content</w:t>
            </w:r>
          </w:p>
        </w:tc>
      </w:tr>
      <w:tr w:rsidR="0027350B" w:rsidRPr="00E34FAD" w14:paraId="08B0C9FC" w14:textId="77777777" w:rsidTr="007267C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2BF2D300" w14:textId="77777777" w:rsidR="0027350B" w:rsidRPr="00955A70" w:rsidRDefault="00DE5957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09:00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1D956E2F" w14:textId="77777777" w:rsidR="0027350B" w:rsidRPr="00955A70" w:rsidRDefault="000462E9" w:rsidP="00F70DD1">
            <w:pPr>
              <w:suppressAutoHyphens/>
              <w:spacing w:before="60" w:after="60"/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</w:pPr>
            <w:r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  <w:t>Bus transfer from the hotel</w:t>
            </w:r>
          </w:p>
        </w:tc>
      </w:tr>
      <w:tr w:rsidR="0027350B" w:rsidRPr="00E34FAD" w14:paraId="47C59F01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14171E9" w14:textId="6F06241A" w:rsidR="0027350B" w:rsidRPr="00955A70" w:rsidRDefault="005B482D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10:00 – 11:</w:t>
            </w:r>
            <w:r w:rsidR="00F47192">
              <w:rPr>
                <w:rFonts w:eastAsia="Times New Roman"/>
                <w:lang w:val="en-GB" w:eastAsia="de-DE"/>
              </w:rPr>
              <w:t>0</w:t>
            </w:r>
            <w:r>
              <w:rPr>
                <w:rFonts w:eastAsia="Times New Roman"/>
                <w:lang w:val="en-GB" w:eastAsia="de-DE"/>
              </w:rPr>
              <w:t>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6BBB54F" w14:textId="742FD43D" w:rsidR="000462E9" w:rsidRDefault="002A409B" w:rsidP="00F70DD1">
            <w:pPr>
              <w:suppressAutoHyphens/>
              <w:spacing w:before="60" w:after="60"/>
              <w:rPr>
                <w:b/>
                <w:lang w:val="en-GB"/>
              </w:rPr>
            </w:pPr>
            <w:r w:rsidRPr="002A409B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mployment Office Brühl</w:t>
            </w:r>
            <w:r w:rsidR="00F47192">
              <w:rPr>
                <w:b/>
                <w:lang w:val="en-GB"/>
              </w:rPr>
              <w:t xml:space="preserve"> – Vocational Information Centre</w:t>
            </w:r>
          </w:p>
          <w:p w14:paraId="7F15C940" w14:textId="5CED6528" w:rsidR="002A409B" w:rsidRPr="002A409B" w:rsidRDefault="003D06C6" w:rsidP="00F70DD1">
            <w:pPr>
              <w:suppressAutoHyphens/>
              <w:spacing w:before="60" w:after="60"/>
              <w:rPr>
                <w:bCs/>
                <w:lang w:val="en-GB"/>
              </w:rPr>
            </w:pPr>
            <w:hyperlink r:id="rId8" w:history="1">
              <w:r w:rsidR="002A409B" w:rsidRPr="002A409B">
                <w:rPr>
                  <w:rStyle w:val="Hyperlink"/>
                  <w:bCs/>
                  <w:lang w:val="en-GB"/>
                </w:rPr>
                <w:t>https://www.arbeitsagentur.de/vor-ort/bruehl/startseite</w:t>
              </w:r>
            </w:hyperlink>
            <w:r w:rsidR="002A409B" w:rsidRPr="002A409B">
              <w:rPr>
                <w:bCs/>
                <w:lang w:val="en-GB"/>
              </w:rPr>
              <w:t xml:space="preserve"> </w:t>
            </w:r>
          </w:p>
          <w:p w14:paraId="2A278459" w14:textId="7334E4C3" w:rsidR="000462E9" w:rsidRDefault="00E1114A" w:rsidP="00F70DD1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Content: </w:t>
            </w:r>
            <w:r w:rsidR="002A409B">
              <w:rPr>
                <w:lang w:val="en-GB"/>
              </w:rPr>
              <w:t xml:space="preserve">Words of Welcome by </w:t>
            </w:r>
            <w:r w:rsidR="00F47192">
              <w:rPr>
                <w:lang w:val="en-GB"/>
              </w:rPr>
              <w:t>Management Board / Guided tour through Vocational Information Centre</w:t>
            </w:r>
          </w:p>
          <w:p w14:paraId="3414A373" w14:textId="45727F71" w:rsidR="00F47192" w:rsidRPr="00F47192" w:rsidRDefault="00663425" w:rsidP="00F47192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Ms. </w:t>
            </w:r>
            <w:r w:rsidR="00F47192" w:rsidRPr="00F47192">
              <w:rPr>
                <w:lang w:val="en-GB"/>
              </w:rPr>
              <w:t>Angela Schüller-Kistemann</w:t>
            </w:r>
            <w:r>
              <w:rPr>
                <w:lang w:val="en-GB"/>
              </w:rPr>
              <w:t>, Vocational Information Centre</w:t>
            </w:r>
          </w:p>
          <w:p w14:paraId="4F38FECE" w14:textId="548FE931" w:rsidR="00F47192" w:rsidRDefault="00F47192" w:rsidP="00F47192">
            <w:pPr>
              <w:suppressAutoHyphens/>
              <w:spacing w:before="60" w:after="60"/>
              <w:rPr>
                <w:lang w:val="en-GB"/>
              </w:rPr>
            </w:pPr>
            <w:r w:rsidRPr="00F47192">
              <w:rPr>
                <w:lang w:val="en-GB"/>
              </w:rPr>
              <w:t>Mr</w:t>
            </w:r>
            <w:r w:rsidR="00663425">
              <w:rPr>
                <w:lang w:val="en-GB"/>
              </w:rPr>
              <w:t>.</w:t>
            </w:r>
            <w:r w:rsidRPr="00F47192">
              <w:rPr>
                <w:lang w:val="en-GB"/>
              </w:rPr>
              <w:t xml:space="preserve"> Robert Gatter, Press Officer of the Employment Office Brühl</w:t>
            </w:r>
          </w:p>
          <w:p w14:paraId="272A6AB9" w14:textId="77777777" w:rsidR="00F47192" w:rsidRPr="00F47192" w:rsidRDefault="00F47192" w:rsidP="00F47192">
            <w:pPr>
              <w:spacing w:before="120" w:after="120"/>
              <w:rPr>
                <w:i/>
                <w:iCs/>
                <w:sz w:val="20"/>
                <w:szCs w:val="20"/>
                <w:lang w:val="en-GB"/>
              </w:rPr>
            </w:pPr>
            <w:r w:rsidRPr="00F47192">
              <w:rPr>
                <w:i/>
                <w:iCs/>
                <w:sz w:val="20"/>
                <w:szCs w:val="20"/>
              </w:rPr>
              <w:t xml:space="preserve">Agentur für Arbeit Brühl, Wilhelm-Kamm-Str. </w:t>
            </w:r>
            <w:r w:rsidRPr="00F47192">
              <w:rPr>
                <w:i/>
                <w:iCs/>
                <w:sz w:val="20"/>
                <w:szCs w:val="20"/>
                <w:lang w:val="en-GB"/>
              </w:rPr>
              <w:t>1, 50321 Brühl, Room 504 (5th floor)</w:t>
            </w:r>
          </w:p>
          <w:p w14:paraId="2A4C2F77" w14:textId="4F1D0E88" w:rsidR="000462E9" w:rsidRPr="00955A70" w:rsidRDefault="000462E9" w:rsidP="00F70DD1">
            <w:pPr>
              <w:suppressAutoHyphens/>
              <w:spacing w:before="60" w:after="60"/>
              <w:rPr>
                <w:lang w:val="en-GB"/>
              </w:rPr>
            </w:pPr>
            <w:r w:rsidRPr="009F7E3F">
              <w:rPr>
                <w:i/>
                <w:sz w:val="20"/>
                <w:lang w:val="en-GB"/>
              </w:rPr>
              <w:t xml:space="preserve">Language: German with translation to </w:t>
            </w:r>
            <w:r w:rsidR="00F47192">
              <w:rPr>
                <w:i/>
                <w:sz w:val="20"/>
                <w:lang w:val="en-GB"/>
              </w:rPr>
              <w:t>English and French</w:t>
            </w:r>
          </w:p>
        </w:tc>
      </w:tr>
      <w:tr w:rsidR="00663425" w:rsidRPr="00E34FAD" w14:paraId="12DDE79A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FE51D39" w14:textId="2198D91F" w:rsidR="00663425" w:rsidRDefault="00663425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11:00 – 1</w:t>
            </w:r>
            <w:r w:rsidR="00045A0C">
              <w:rPr>
                <w:rFonts w:eastAsia="Times New Roman"/>
                <w:lang w:val="en-GB" w:eastAsia="de-DE"/>
              </w:rPr>
              <w:t>4</w:t>
            </w:r>
            <w:r>
              <w:rPr>
                <w:rFonts w:eastAsia="Times New Roman"/>
                <w:lang w:val="en-GB" w:eastAsia="de-DE"/>
              </w:rPr>
              <w:t>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8FB4037" w14:textId="77777777" w:rsidR="00663425" w:rsidRDefault="00663425" w:rsidP="00F70DD1">
            <w:pPr>
              <w:suppressAutoHyphens/>
              <w:spacing w:before="60" w:after="60"/>
              <w:rPr>
                <w:b/>
                <w:lang w:val="en-GB"/>
              </w:rPr>
            </w:pPr>
            <w:r w:rsidRPr="002A409B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 xml:space="preserve">mployment Office Brühl - </w:t>
            </w:r>
            <w:r w:rsidRPr="00663425">
              <w:rPr>
                <w:b/>
                <w:lang w:val="en-GB"/>
              </w:rPr>
              <w:t>Federal Employment Agency Statistic Service</w:t>
            </w:r>
          </w:p>
          <w:p w14:paraId="18FA30E3" w14:textId="552E803A" w:rsidR="00663425" w:rsidRPr="00663425" w:rsidRDefault="003D06C6" w:rsidP="00F70DD1">
            <w:pPr>
              <w:suppressAutoHyphens/>
              <w:spacing w:before="60" w:after="60"/>
              <w:rPr>
                <w:bCs/>
                <w:lang w:val="en-GB"/>
              </w:rPr>
            </w:pPr>
            <w:hyperlink r:id="rId9" w:history="1">
              <w:r w:rsidR="00663425" w:rsidRPr="00663425">
                <w:rPr>
                  <w:rStyle w:val="Hyperlink"/>
                  <w:bCs/>
                  <w:lang w:val="en-GB"/>
                </w:rPr>
                <w:t>https://statistik.arbeitsagentur.de/</w:t>
              </w:r>
            </w:hyperlink>
          </w:p>
          <w:p w14:paraId="5609E8F0" w14:textId="77777777" w:rsidR="00663425" w:rsidRDefault="00663425" w:rsidP="00F70DD1">
            <w:pPr>
              <w:suppressAutoHyphens/>
              <w:spacing w:before="60" w:after="60"/>
              <w:rPr>
                <w:bCs/>
                <w:lang w:val="en-GB"/>
              </w:rPr>
            </w:pPr>
            <w:r w:rsidRPr="00663425">
              <w:rPr>
                <w:bCs/>
                <w:lang w:val="en-GB"/>
              </w:rPr>
              <w:t xml:space="preserve">Content: </w:t>
            </w:r>
            <w:r>
              <w:rPr>
                <w:bCs/>
                <w:lang w:val="en-GB"/>
              </w:rPr>
              <w:t>Insight into different approaches and tools of the Federal Employment Agency on labour market information at national and regional level</w:t>
            </w:r>
          </w:p>
          <w:p w14:paraId="3DFDA1DF" w14:textId="77777777" w:rsidR="00663425" w:rsidRDefault="00663425" w:rsidP="00F70DD1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Pr="005556CA">
              <w:rPr>
                <w:lang w:val="en-GB"/>
              </w:rPr>
              <w:t>Jean-Claude Schenck, Federal Employment Agency Statistic Service</w:t>
            </w:r>
          </w:p>
          <w:p w14:paraId="4637ADB2" w14:textId="77777777" w:rsidR="00663425" w:rsidRPr="00F47192" w:rsidRDefault="00663425" w:rsidP="00663425">
            <w:pPr>
              <w:spacing w:before="120" w:after="120"/>
              <w:rPr>
                <w:i/>
                <w:iCs/>
                <w:sz w:val="20"/>
                <w:szCs w:val="20"/>
                <w:lang w:val="en-GB"/>
              </w:rPr>
            </w:pPr>
            <w:r w:rsidRPr="00F47192">
              <w:rPr>
                <w:i/>
                <w:iCs/>
                <w:sz w:val="20"/>
                <w:szCs w:val="20"/>
              </w:rPr>
              <w:t xml:space="preserve">Agentur für Arbeit Brühl, Wilhelm-Kamm-Str. </w:t>
            </w:r>
            <w:r w:rsidRPr="00F47192">
              <w:rPr>
                <w:i/>
                <w:iCs/>
                <w:sz w:val="20"/>
                <w:szCs w:val="20"/>
                <w:lang w:val="en-GB"/>
              </w:rPr>
              <w:t>1, 50321 Brühl, Room 504 (5th floor)</w:t>
            </w:r>
          </w:p>
          <w:p w14:paraId="539EEC59" w14:textId="610F5CA7" w:rsidR="00663425" w:rsidRPr="00663425" w:rsidRDefault="00663425" w:rsidP="00663425">
            <w:pPr>
              <w:suppressAutoHyphens/>
              <w:spacing w:before="60" w:after="60"/>
              <w:rPr>
                <w:bCs/>
                <w:lang w:val="en-GB"/>
              </w:rPr>
            </w:pPr>
            <w:r w:rsidRPr="009F7E3F">
              <w:rPr>
                <w:i/>
                <w:sz w:val="20"/>
                <w:lang w:val="en-GB"/>
              </w:rPr>
              <w:t xml:space="preserve">Language: German with translation to </w:t>
            </w:r>
            <w:r>
              <w:rPr>
                <w:i/>
                <w:sz w:val="20"/>
                <w:lang w:val="en-GB"/>
              </w:rPr>
              <w:t>English and French</w:t>
            </w:r>
          </w:p>
        </w:tc>
      </w:tr>
      <w:tr w:rsidR="0027350B" w:rsidRPr="00955A70" w14:paraId="01FB7710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0371BABD" w14:textId="1A6A3941" w:rsidR="0027350B" w:rsidRPr="00955A70" w:rsidRDefault="00620104" w:rsidP="00F70DD1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045A0C">
              <w:rPr>
                <w:lang w:val="en-GB"/>
              </w:rPr>
              <w:t>4</w:t>
            </w:r>
            <w:r>
              <w:rPr>
                <w:lang w:val="en-GB"/>
              </w:rPr>
              <w:t>:00</w:t>
            </w:r>
            <w:r w:rsidR="00EA368B">
              <w:rPr>
                <w:lang w:val="en-GB"/>
              </w:rPr>
              <w:t xml:space="preserve"> </w:t>
            </w:r>
            <w:r>
              <w:rPr>
                <w:lang w:val="en-GB"/>
              </w:rPr>
              <w:t>-</w:t>
            </w:r>
            <w:r w:rsidR="00EA368B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="00045A0C">
              <w:rPr>
                <w:lang w:val="en-GB"/>
              </w:rPr>
              <w:t>5</w:t>
            </w:r>
            <w:r>
              <w:rPr>
                <w:lang w:val="en-GB"/>
              </w:rPr>
              <w:t>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3D15A22D" w14:textId="77777777" w:rsidR="00620104" w:rsidRPr="00955A70" w:rsidRDefault="00620104" w:rsidP="00F70DD1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</w:tr>
      <w:tr w:rsidR="0027350B" w:rsidRPr="00E34FAD" w14:paraId="584D2BD6" w14:textId="77777777" w:rsidTr="00AF738F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36FB7DAE" w14:textId="61350B3B" w:rsidR="0027350B" w:rsidRPr="00620104" w:rsidRDefault="00AF738F" w:rsidP="00F70DD1">
            <w:pPr>
              <w:suppressAutoHyphens/>
              <w:spacing w:before="60" w:after="60"/>
            </w:pPr>
            <w:r>
              <w:t>1</w:t>
            </w:r>
            <w:r w:rsidR="00045A0C">
              <w:t>5</w:t>
            </w:r>
            <w:r>
              <w:t>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69115094" w14:textId="35046860" w:rsidR="0027350B" w:rsidRPr="00AF738F" w:rsidRDefault="00F946C3" w:rsidP="00F70DD1">
            <w:pPr>
              <w:suppressAutoHyphens/>
              <w:spacing w:before="60" w:after="60"/>
              <w:rPr>
                <w:lang w:val="en-GB"/>
              </w:rPr>
            </w:pPr>
            <w:r w:rsidRPr="006D1563">
              <w:rPr>
                <w:lang w:val="en-GB"/>
              </w:rPr>
              <w:t xml:space="preserve">Bus transfer to </w:t>
            </w:r>
            <w:r w:rsidR="00045A0C">
              <w:rPr>
                <w:lang w:val="en-GB"/>
              </w:rPr>
              <w:t>the hotel</w:t>
            </w:r>
          </w:p>
        </w:tc>
      </w:tr>
      <w:tr w:rsidR="00045A0C" w:rsidRPr="001E7CD6" w14:paraId="4CF27363" w14:textId="77777777" w:rsidTr="00AF738F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3A8D1CC5" w14:textId="769F15F5" w:rsidR="00045A0C" w:rsidRDefault="00045A0C" w:rsidP="00F70DD1">
            <w:pPr>
              <w:suppressAutoHyphens/>
              <w:spacing w:before="60" w:after="60"/>
            </w:pPr>
            <w:r>
              <w:t>16:00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529583E9" w14:textId="11942151" w:rsidR="00045A0C" w:rsidRPr="006D1563" w:rsidRDefault="00045A0C" w:rsidP="00F70DD1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Free time</w:t>
            </w:r>
          </w:p>
        </w:tc>
      </w:tr>
    </w:tbl>
    <w:p w14:paraId="0C232BFC" w14:textId="77777777" w:rsidR="00E36993" w:rsidRDefault="00E36993"/>
    <w:p w14:paraId="123C8FF6" w14:textId="3C5B12E0" w:rsidR="00E36993" w:rsidRDefault="00E36993"/>
    <w:p w14:paraId="0F8588F4" w14:textId="77777777" w:rsidR="00E36993" w:rsidRDefault="00E36993"/>
    <w:tbl>
      <w:tblPr>
        <w:tblW w:w="9070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1"/>
        <w:gridCol w:w="1822"/>
        <w:gridCol w:w="7227"/>
      </w:tblGrid>
      <w:tr w:rsidR="0027350B" w:rsidRPr="00955A70" w14:paraId="7D5D605F" w14:textId="77777777" w:rsidTr="00AE3AEF">
        <w:tc>
          <w:tcPr>
            <w:tcW w:w="9070" w:type="dxa"/>
            <w:gridSpan w:val="3"/>
            <w:shd w:val="clear" w:color="auto" w:fill="BFD688"/>
          </w:tcPr>
          <w:p w14:paraId="06B2330E" w14:textId="74A5A875" w:rsidR="0027350B" w:rsidRPr="00955A70" w:rsidRDefault="003D2857" w:rsidP="00F70DD1">
            <w:pPr>
              <w:spacing w:before="60" w:after="60"/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</w:pP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Wednesday 04 December 2019</w:t>
            </w:r>
          </w:p>
        </w:tc>
      </w:tr>
      <w:tr w:rsidR="00AE3AEF" w:rsidRPr="00955A70" w14:paraId="05F4CFF6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gridSpan w:val="2"/>
            <w:tcBorders>
              <w:bottom w:val="single" w:sz="4" w:space="0" w:color="00000A"/>
            </w:tcBorders>
            <w:shd w:val="clear" w:color="auto" w:fill="D9D9D9"/>
          </w:tcPr>
          <w:p w14:paraId="024716E0" w14:textId="77777777" w:rsidR="00AE3AEF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Time</w:t>
            </w:r>
          </w:p>
        </w:tc>
        <w:tc>
          <w:tcPr>
            <w:tcW w:w="7227" w:type="dxa"/>
            <w:tcBorders>
              <w:bottom w:val="single" w:sz="4" w:space="0" w:color="00000A"/>
            </w:tcBorders>
            <w:shd w:val="clear" w:color="auto" w:fill="D9D9D9"/>
          </w:tcPr>
          <w:p w14:paraId="7C453450" w14:textId="77777777" w:rsidR="00AE3AEF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Content</w:t>
            </w:r>
          </w:p>
        </w:tc>
      </w:tr>
      <w:tr w:rsidR="009B4B04" w:rsidRPr="00A132B0" w14:paraId="54F073FC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gridBefore w:val="1"/>
          <w:wBefore w:w="21" w:type="dxa"/>
          <w:trHeight w:val="227"/>
        </w:trPr>
        <w:tc>
          <w:tcPr>
            <w:tcW w:w="1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B10BB6E" w14:textId="5A75AE2F" w:rsidR="009B4B04" w:rsidRPr="00CC75A5" w:rsidRDefault="00A132B0" w:rsidP="009B4B04">
            <w:pPr>
              <w:suppressAutoHyphens/>
              <w:spacing w:before="60" w:after="60"/>
              <w:rPr>
                <w:rFonts w:eastAsia="Times New Roman"/>
                <w:color w:val="auto"/>
                <w:lang w:val="en-GB" w:eastAsia="de-DE"/>
              </w:rPr>
            </w:pPr>
            <w:r>
              <w:rPr>
                <w:rFonts w:eastAsia="Times New Roman"/>
                <w:color w:val="auto"/>
                <w:lang w:val="en-GB" w:eastAsia="de-DE"/>
              </w:rPr>
              <w:t>10:00</w:t>
            </w:r>
            <w:r w:rsidR="00E83BB7">
              <w:rPr>
                <w:rFonts w:eastAsia="Times New Roman"/>
                <w:color w:val="auto"/>
                <w:lang w:val="en-GB" w:eastAsia="de-DE"/>
              </w:rPr>
              <w:t xml:space="preserve"> – 12:30</w:t>
            </w:r>
          </w:p>
          <w:p w14:paraId="3BF32F39" w14:textId="77777777" w:rsidR="009B4B04" w:rsidRPr="00955A70" w:rsidRDefault="009B4B04" w:rsidP="009B4B04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C1A5D82" w14:textId="77777777" w:rsidR="00A132B0" w:rsidRPr="00A132B0" w:rsidRDefault="00A132B0" w:rsidP="00A132B0">
            <w:pPr>
              <w:suppressAutoHyphens/>
              <w:spacing w:before="60" w:after="60"/>
              <w:rPr>
                <w:b/>
                <w:bCs/>
                <w:color w:val="auto"/>
                <w:lang w:val="en-GB"/>
              </w:rPr>
            </w:pPr>
            <w:r w:rsidRPr="00A132B0">
              <w:rPr>
                <w:b/>
                <w:bCs/>
                <w:lang w:val="en-GB"/>
              </w:rPr>
              <w:t>Case Study – Labour market information in Ruanda</w:t>
            </w:r>
          </w:p>
          <w:p w14:paraId="2ACA8149" w14:textId="2BA92607" w:rsidR="009B4B04" w:rsidRDefault="00CB65CC" w:rsidP="009B4B04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Input by </w:t>
            </w:r>
            <w:r w:rsidR="00A132B0" w:rsidRPr="00A132B0">
              <w:rPr>
                <w:lang w:val="en-GB"/>
              </w:rPr>
              <w:t>Marcel Hertel, GIZ Programme “Promotion of Economy and Employment”, Labour Market Interventions, and Sigrid Rand, Researcher of Institute for Economics, Labour and Culture Centre of Goethe University Frankfurt am Main</w:t>
            </w:r>
          </w:p>
          <w:p w14:paraId="5F2C4BE4" w14:textId="57DCBFAA" w:rsidR="00CB65CC" w:rsidRPr="00A132B0" w:rsidRDefault="00CB65CC" w:rsidP="009B4B04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Working group sessions</w:t>
            </w:r>
          </w:p>
          <w:p w14:paraId="4FC34784" w14:textId="77777777" w:rsidR="00A132B0" w:rsidRDefault="00A132B0" w:rsidP="00A132B0">
            <w:pPr>
              <w:spacing w:before="60" w:after="60"/>
              <w:rPr>
                <w:i/>
                <w:sz w:val="20"/>
                <w:lang w:val="en-GB"/>
              </w:rPr>
            </w:pPr>
            <w:r w:rsidRPr="006D1563">
              <w:rPr>
                <w:i/>
                <w:sz w:val="20"/>
                <w:lang w:val="en-GB"/>
              </w:rPr>
              <w:t>Conference room at the hotel</w:t>
            </w:r>
          </w:p>
          <w:p w14:paraId="4FAA57A0" w14:textId="303C21C2" w:rsidR="009B4B04" w:rsidRPr="00A132B0" w:rsidRDefault="00A132B0" w:rsidP="00A132B0">
            <w:pPr>
              <w:suppressAutoHyphens/>
              <w:spacing w:before="60" w:after="60"/>
              <w:rPr>
                <w:color w:val="auto"/>
                <w:lang w:val="en-GB"/>
              </w:rPr>
            </w:pPr>
            <w:r w:rsidRPr="00C529CC">
              <w:rPr>
                <w:i/>
                <w:sz w:val="20"/>
                <w:lang w:val="en-GB"/>
              </w:rPr>
              <w:t>Language: English</w:t>
            </w:r>
            <w:r>
              <w:rPr>
                <w:i/>
                <w:sz w:val="20"/>
                <w:lang w:val="en-GB"/>
              </w:rPr>
              <w:t>/French</w:t>
            </w:r>
          </w:p>
        </w:tc>
      </w:tr>
      <w:tr w:rsidR="003379C7" w:rsidRPr="001E7CD6" w14:paraId="3C1E5C03" w14:textId="77777777" w:rsidTr="007267C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gridBefore w:val="1"/>
          <w:wBefore w:w="21" w:type="dxa"/>
          <w:trHeight w:val="227"/>
        </w:trPr>
        <w:tc>
          <w:tcPr>
            <w:tcW w:w="1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279E62BD" w14:textId="53C2D2FF" w:rsidR="003379C7" w:rsidRPr="009B4B04" w:rsidRDefault="00E83BB7" w:rsidP="003379C7">
            <w:pPr>
              <w:suppressAutoHyphens/>
              <w:spacing w:before="60" w:after="60"/>
              <w:rPr>
                <w:rFonts w:eastAsia="Times New Roman"/>
                <w:color w:val="auto"/>
                <w:lang w:val="en-GB" w:eastAsia="de-DE"/>
              </w:rPr>
            </w:pPr>
            <w:r>
              <w:rPr>
                <w:rFonts w:eastAsia="Times New Roman"/>
                <w:color w:val="auto"/>
                <w:lang w:val="en-GB" w:eastAsia="de-DE"/>
              </w:rPr>
              <w:t xml:space="preserve">12:30 – 14:00 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023EBE7C" w14:textId="4C6CA869" w:rsidR="003379C7" w:rsidRPr="009B4B04" w:rsidRDefault="00E83BB7" w:rsidP="003379C7">
            <w:pPr>
              <w:suppressAutoHyphens/>
              <w:spacing w:before="60" w:after="60"/>
              <w:rPr>
                <w:rFonts w:eastAsia="Times New Roman"/>
                <w:bCs/>
                <w:color w:val="auto"/>
                <w:spacing w:val="-2"/>
                <w:lang w:val="en-GB" w:eastAsia="de-DE"/>
              </w:rPr>
            </w:pPr>
            <w:r>
              <w:rPr>
                <w:rFonts w:eastAsia="Times New Roman"/>
                <w:bCs/>
                <w:color w:val="auto"/>
                <w:spacing w:val="-2"/>
                <w:lang w:val="en-GB" w:eastAsia="de-DE"/>
              </w:rPr>
              <w:t>Lunch</w:t>
            </w:r>
          </w:p>
        </w:tc>
      </w:tr>
      <w:tr w:rsidR="003379C7" w:rsidRPr="00E34FAD" w14:paraId="7552AAB4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gridBefore w:val="1"/>
          <w:wBefore w:w="21" w:type="dxa"/>
          <w:trHeight w:val="227"/>
        </w:trPr>
        <w:tc>
          <w:tcPr>
            <w:tcW w:w="1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3BCA513" w14:textId="437D7BEA" w:rsidR="003379C7" w:rsidRPr="00955A70" w:rsidRDefault="00E83BB7" w:rsidP="003379C7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14:00 – 16:00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715AD69" w14:textId="485B1259" w:rsidR="003379C7" w:rsidRPr="00CC75A5" w:rsidRDefault="00E83BB7" w:rsidP="003379C7">
            <w:pPr>
              <w:suppressAutoHyphens/>
              <w:spacing w:before="60" w:after="60"/>
              <w:rPr>
                <w:rFonts w:eastAsia="Times New Roman"/>
                <w:b/>
                <w:bCs/>
                <w:color w:val="auto"/>
                <w:spacing w:val="-2"/>
                <w:lang w:val="en-GB" w:eastAsia="de-DE"/>
              </w:rPr>
            </w:pPr>
            <w:r>
              <w:rPr>
                <w:rFonts w:eastAsia="Times New Roman"/>
                <w:b/>
                <w:bCs/>
                <w:color w:val="auto"/>
                <w:spacing w:val="-2"/>
                <w:lang w:val="en-GB" w:eastAsia="de-DE"/>
              </w:rPr>
              <w:t>Reflection Workshop</w:t>
            </w:r>
            <w:r w:rsidR="003379C7" w:rsidRPr="00CC75A5">
              <w:rPr>
                <w:rFonts w:eastAsia="Times New Roman"/>
                <w:b/>
                <w:bCs/>
                <w:color w:val="auto"/>
                <w:spacing w:val="-2"/>
                <w:lang w:val="en-GB" w:eastAsia="de-DE"/>
              </w:rPr>
              <w:t xml:space="preserve"> </w:t>
            </w:r>
          </w:p>
          <w:p w14:paraId="05AA5104" w14:textId="49A03C42" w:rsidR="003379C7" w:rsidRDefault="003379C7" w:rsidP="003379C7">
            <w:pPr>
              <w:suppressAutoHyphens/>
              <w:spacing w:before="60" w:after="60"/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</w:pPr>
            <w:r w:rsidRPr="00E1114A"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  <w:t>Content:</w:t>
            </w:r>
            <w:r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  <w:t xml:space="preserve"> </w:t>
            </w:r>
            <w:r w:rsidR="00E83BB7"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  <w:t xml:space="preserve">Review of first findings in line with identified needs and discussion of core topics in technical working groups </w:t>
            </w:r>
          </w:p>
          <w:p w14:paraId="01D2C432" w14:textId="77777777" w:rsidR="00E83BB7" w:rsidRDefault="00E83BB7" w:rsidP="00E83BB7">
            <w:pPr>
              <w:spacing w:before="60" w:after="60"/>
              <w:rPr>
                <w:i/>
                <w:sz w:val="20"/>
                <w:lang w:val="en-GB"/>
              </w:rPr>
            </w:pPr>
            <w:r w:rsidRPr="006D1563">
              <w:rPr>
                <w:i/>
                <w:sz w:val="20"/>
                <w:lang w:val="en-GB"/>
              </w:rPr>
              <w:t>Conference room at the hotel</w:t>
            </w:r>
          </w:p>
          <w:p w14:paraId="3BACF57E" w14:textId="0DBD64F8" w:rsidR="003379C7" w:rsidRPr="00B42A53" w:rsidRDefault="00E83BB7" w:rsidP="00E83BB7">
            <w:pPr>
              <w:suppressAutoHyphens/>
              <w:spacing w:before="60" w:after="60"/>
              <w:rPr>
                <w:lang w:val="en-GB"/>
              </w:rPr>
            </w:pPr>
            <w:r w:rsidRPr="00C529CC">
              <w:rPr>
                <w:i/>
                <w:sz w:val="20"/>
                <w:lang w:val="en-GB"/>
              </w:rPr>
              <w:t>Language: English</w:t>
            </w:r>
            <w:r>
              <w:rPr>
                <w:i/>
                <w:sz w:val="20"/>
                <w:lang w:val="en-GB"/>
              </w:rPr>
              <w:t>/French</w:t>
            </w:r>
          </w:p>
        </w:tc>
      </w:tr>
      <w:tr w:rsidR="003379C7" w:rsidRPr="001E7CD6" w14:paraId="01509228" w14:textId="77777777" w:rsidTr="00A273C5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gridBefore w:val="1"/>
          <w:wBefore w:w="21" w:type="dxa"/>
          <w:trHeight w:val="227"/>
        </w:trPr>
        <w:tc>
          <w:tcPr>
            <w:tcW w:w="1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6BA39D" w14:textId="3D696C7B" w:rsidR="003379C7" w:rsidRPr="00955A70" w:rsidRDefault="004E2BB7" w:rsidP="003379C7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70B159" w14:textId="03820A7D" w:rsidR="003379C7" w:rsidRPr="00955A70" w:rsidRDefault="004E2BB7" w:rsidP="003379C7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Free time</w:t>
            </w:r>
          </w:p>
        </w:tc>
      </w:tr>
    </w:tbl>
    <w:p w14:paraId="3C1BE3F0" w14:textId="78290BB5" w:rsidR="00621AB5" w:rsidRDefault="00621AB5" w:rsidP="00F70DD1">
      <w:pPr>
        <w:spacing w:before="60" w:after="60"/>
        <w:rPr>
          <w:sz w:val="16"/>
          <w:szCs w:val="18"/>
        </w:rPr>
      </w:pPr>
    </w:p>
    <w:p w14:paraId="59B303FB" w14:textId="77777777" w:rsidR="007C77BE" w:rsidRPr="001E7CD6" w:rsidRDefault="007C77BE" w:rsidP="00F70DD1">
      <w:pPr>
        <w:spacing w:before="60" w:after="60"/>
        <w:rPr>
          <w:sz w:val="16"/>
          <w:szCs w:val="18"/>
        </w:rPr>
      </w:pPr>
    </w:p>
    <w:tbl>
      <w:tblPr>
        <w:tblW w:w="9070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843"/>
        <w:gridCol w:w="7227"/>
      </w:tblGrid>
      <w:tr w:rsidR="0027350B" w:rsidRPr="00955A70" w14:paraId="5DD96268" w14:textId="77777777">
        <w:tc>
          <w:tcPr>
            <w:tcW w:w="9070" w:type="dxa"/>
            <w:gridSpan w:val="2"/>
            <w:shd w:val="clear" w:color="auto" w:fill="BFD688"/>
          </w:tcPr>
          <w:p w14:paraId="150437B2" w14:textId="347BF3FB" w:rsidR="0027350B" w:rsidRPr="00955A70" w:rsidRDefault="003D2857" w:rsidP="00F70DD1">
            <w:pPr>
              <w:spacing w:before="60" w:after="60"/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</w:pP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Thursday 05 December 2019</w:t>
            </w:r>
          </w:p>
        </w:tc>
      </w:tr>
      <w:tr w:rsidR="00AE3AEF" w:rsidRPr="00955A70" w14:paraId="09368720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bottom w:val="single" w:sz="4" w:space="0" w:color="00000A"/>
            </w:tcBorders>
            <w:shd w:val="clear" w:color="auto" w:fill="D9D9D9"/>
          </w:tcPr>
          <w:p w14:paraId="77A11934" w14:textId="77777777" w:rsidR="00AE3AEF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Time</w:t>
            </w:r>
          </w:p>
        </w:tc>
        <w:tc>
          <w:tcPr>
            <w:tcW w:w="7227" w:type="dxa"/>
            <w:tcBorders>
              <w:bottom w:val="single" w:sz="4" w:space="0" w:color="00000A"/>
            </w:tcBorders>
            <w:shd w:val="clear" w:color="auto" w:fill="D9D9D9"/>
          </w:tcPr>
          <w:p w14:paraId="7A50CF88" w14:textId="77777777" w:rsidR="00AE3AEF" w:rsidRPr="00955A70" w:rsidRDefault="00AE3AEF" w:rsidP="00F70DD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Content</w:t>
            </w:r>
          </w:p>
        </w:tc>
      </w:tr>
      <w:tr w:rsidR="007C77BE" w:rsidRPr="00E34FAD" w14:paraId="5E5E7A55" w14:textId="77777777" w:rsidTr="00B262E6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B30DDE" w14:textId="4087710F" w:rsidR="007C77BE" w:rsidRDefault="007C77BE" w:rsidP="007C77BE">
            <w:pPr>
              <w:suppressAutoHyphens/>
              <w:spacing w:before="60" w:after="60"/>
              <w:rPr>
                <w:rFonts w:eastAsia="Times New Roman"/>
                <w:color w:val="auto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9:00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27A7D4" w14:textId="13A7BB8C" w:rsidR="007C77BE" w:rsidRPr="004F4FFB" w:rsidRDefault="007C77BE" w:rsidP="007C77BE">
            <w:pPr>
              <w:spacing w:before="60" w:after="60"/>
              <w:rPr>
                <w:b/>
                <w:lang w:val="en-GB"/>
              </w:rPr>
            </w:pPr>
            <w:r>
              <w:rPr>
                <w:rFonts w:eastAsia="Times New Roman"/>
                <w:bCs/>
                <w:color w:val="000000"/>
                <w:spacing w:val="-2"/>
                <w:lang w:val="en-GB" w:eastAsia="de-DE"/>
              </w:rPr>
              <w:t>Bus transfer from the hotel</w:t>
            </w:r>
          </w:p>
        </w:tc>
      </w:tr>
      <w:tr w:rsidR="007C77BE" w:rsidRPr="00E34FAD" w14:paraId="0ED2F55A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BEA8DB3" w14:textId="7E14EC75" w:rsidR="007C77BE" w:rsidRPr="00870889" w:rsidRDefault="007C77BE" w:rsidP="007C77BE">
            <w:pPr>
              <w:suppressAutoHyphens/>
              <w:spacing w:before="60" w:after="60"/>
              <w:rPr>
                <w:rFonts w:eastAsia="Times New Roman"/>
                <w:color w:val="FF0000"/>
                <w:lang w:val="en-GB" w:eastAsia="de-DE"/>
              </w:rPr>
            </w:pPr>
            <w:r>
              <w:rPr>
                <w:rFonts w:eastAsia="Times New Roman"/>
                <w:color w:val="auto"/>
                <w:lang w:val="en-GB" w:eastAsia="de-DE"/>
              </w:rPr>
              <w:t>10:30 – 13:00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2937FF0" w14:textId="092DBF81" w:rsidR="007C77BE" w:rsidRDefault="007C77BE" w:rsidP="007C77BE">
            <w:pPr>
              <w:spacing w:before="60" w:after="60"/>
              <w:rPr>
                <w:b/>
                <w:bCs/>
                <w:lang w:val="en-GB"/>
              </w:rPr>
            </w:pPr>
            <w:r w:rsidRPr="007C77BE">
              <w:rPr>
                <w:b/>
                <w:bCs/>
                <w:lang w:val="en-GB"/>
              </w:rPr>
              <w:t>Fachkräftemonitor</w:t>
            </w:r>
            <w:r>
              <w:rPr>
                <w:b/>
                <w:bCs/>
                <w:lang w:val="en-GB"/>
              </w:rPr>
              <w:t xml:space="preserve"> NRW</w:t>
            </w:r>
            <w:r w:rsidRPr="007C77BE">
              <w:rPr>
                <w:b/>
                <w:bCs/>
                <w:lang w:val="en-GB"/>
              </w:rPr>
              <w:t xml:space="preserve"> / Skilled </w:t>
            </w:r>
            <w:r>
              <w:rPr>
                <w:b/>
                <w:bCs/>
                <w:lang w:val="en-GB"/>
              </w:rPr>
              <w:t>W</w:t>
            </w:r>
            <w:r w:rsidRPr="007C77BE">
              <w:rPr>
                <w:b/>
                <w:bCs/>
                <w:lang w:val="en-GB"/>
              </w:rPr>
              <w:t xml:space="preserve">orkers </w:t>
            </w:r>
            <w:r>
              <w:rPr>
                <w:b/>
                <w:bCs/>
                <w:lang w:val="en-GB"/>
              </w:rPr>
              <w:t>M</w:t>
            </w:r>
            <w:r w:rsidRPr="007C77BE">
              <w:rPr>
                <w:b/>
                <w:bCs/>
                <w:lang w:val="en-GB"/>
              </w:rPr>
              <w:t>onitor</w:t>
            </w:r>
            <w:r>
              <w:rPr>
                <w:b/>
                <w:bCs/>
                <w:lang w:val="en-GB"/>
              </w:rPr>
              <w:t xml:space="preserve"> North Rhine-Westphalia</w:t>
            </w:r>
          </w:p>
          <w:p w14:paraId="504F37C6" w14:textId="776B6EC0" w:rsidR="007C77BE" w:rsidRDefault="007C77BE" w:rsidP="007C77B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Regional Chamber of Commerce and Industry North Rhine-Westphalia / Research Institute WifOR</w:t>
            </w:r>
          </w:p>
          <w:p w14:paraId="16601067" w14:textId="27BFA79A" w:rsidR="007C77BE" w:rsidRPr="007C77BE" w:rsidRDefault="003D06C6" w:rsidP="007C77BE">
            <w:pPr>
              <w:spacing w:before="60" w:after="60"/>
              <w:rPr>
                <w:lang w:val="en-GB"/>
              </w:rPr>
            </w:pPr>
            <w:hyperlink r:id="rId10" w:history="1">
              <w:r w:rsidR="007C77BE" w:rsidRPr="00C54B72">
                <w:rPr>
                  <w:rStyle w:val="Hyperlink"/>
                  <w:lang w:val="en-GB"/>
                </w:rPr>
                <w:t>http://www.ihk-fachkraefte-nrw.de/</w:t>
              </w:r>
            </w:hyperlink>
            <w:r w:rsidR="007C77BE" w:rsidRPr="007C77BE">
              <w:rPr>
                <w:lang w:val="en-GB"/>
              </w:rPr>
              <w:t xml:space="preserve"> </w:t>
            </w:r>
          </w:p>
          <w:p w14:paraId="118A080B" w14:textId="319C5462" w:rsidR="007C77BE" w:rsidRPr="00D95270" w:rsidRDefault="007C77BE" w:rsidP="007C77BE">
            <w:pPr>
              <w:spacing w:before="60" w:after="60"/>
              <w:rPr>
                <w:lang w:val="en-GB"/>
              </w:rPr>
            </w:pPr>
            <w:r w:rsidRPr="00D95270">
              <w:rPr>
                <w:lang w:val="en-GB"/>
              </w:rPr>
              <w:lastRenderedPageBreak/>
              <w:t xml:space="preserve">Content: </w:t>
            </w:r>
            <w:r>
              <w:rPr>
                <w:lang w:val="en-GB"/>
              </w:rPr>
              <w:t>Insight into functionalities, data sources, institutional responsibilities, financing and visualisation of the tool “Skilled Workers Monitor”</w:t>
            </w:r>
          </w:p>
          <w:p w14:paraId="2DC172A9" w14:textId="374B4CB7" w:rsidR="007C77BE" w:rsidRDefault="007C77BE" w:rsidP="007C77B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Mr. Andre Habrock, Regional Chamber of Commerce and Industry North Rhine-Westphalia</w:t>
            </w:r>
          </w:p>
          <w:p w14:paraId="5ECAD13C" w14:textId="25025CB4" w:rsidR="007C77BE" w:rsidRPr="007C77BE" w:rsidRDefault="007C77BE" w:rsidP="007C77BE">
            <w:pPr>
              <w:spacing w:before="60" w:after="60"/>
            </w:pPr>
            <w:r w:rsidRPr="007C77BE">
              <w:t>Dr. Sandra H</w:t>
            </w:r>
            <w:r>
              <w:t>ofmann, WifOR</w:t>
            </w:r>
          </w:p>
          <w:p w14:paraId="2551684D" w14:textId="020771CE" w:rsidR="007C77BE" w:rsidRPr="00FD7BDA" w:rsidRDefault="007C77BE" w:rsidP="007C77BE">
            <w:pPr>
              <w:rPr>
                <w:i/>
                <w:color w:val="auto"/>
                <w:sz w:val="20"/>
              </w:rPr>
            </w:pPr>
            <w:bookmarkStart w:id="1" w:name="_GoBack"/>
            <w:bookmarkEnd w:id="1"/>
            <w:r w:rsidRPr="00FD7BDA">
              <w:rPr>
                <w:i/>
                <w:color w:val="auto"/>
                <w:sz w:val="20"/>
              </w:rPr>
              <w:t>GIZ Office West</w:t>
            </w:r>
          </w:p>
          <w:p w14:paraId="0822ACBE" w14:textId="34406437" w:rsidR="007C77BE" w:rsidRPr="00FD7BDA" w:rsidRDefault="007C77BE" w:rsidP="007C77BE">
            <w:pPr>
              <w:rPr>
                <w:i/>
                <w:color w:val="auto"/>
                <w:sz w:val="20"/>
              </w:rPr>
            </w:pPr>
            <w:r w:rsidRPr="00FD7BDA">
              <w:rPr>
                <w:i/>
                <w:color w:val="auto"/>
                <w:sz w:val="20"/>
              </w:rPr>
              <w:t>Wallstrasse 30</w:t>
            </w:r>
            <w:r w:rsidRPr="00FD7BDA">
              <w:rPr>
                <w:i/>
                <w:color w:val="auto"/>
                <w:sz w:val="20"/>
              </w:rPr>
              <w:br/>
              <w:t>40213 Düsseldorf</w:t>
            </w:r>
          </w:p>
          <w:p w14:paraId="6D025DBC" w14:textId="14BAB8C4" w:rsidR="007C77BE" w:rsidRPr="009669A0" w:rsidRDefault="007C77BE" w:rsidP="007C77BE">
            <w:pPr>
              <w:spacing w:before="60" w:after="60"/>
              <w:rPr>
                <w:lang w:val="en-GB"/>
              </w:rPr>
            </w:pPr>
            <w:r w:rsidRPr="00621AB5">
              <w:rPr>
                <w:i/>
                <w:color w:val="auto"/>
                <w:sz w:val="20"/>
                <w:lang w:val="en-GB"/>
              </w:rPr>
              <w:t xml:space="preserve">Language: </w:t>
            </w:r>
            <w:r w:rsidR="002E09C6" w:rsidRPr="009F7E3F">
              <w:rPr>
                <w:i/>
                <w:sz w:val="20"/>
                <w:lang w:val="en-GB"/>
              </w:rPr>
              <w:t xml:space="preserve">German with translation to </w:t>
            </w:r>
            <w:r w:rsidR="002E09C6">
              <w:rPr>
                <w:i/>
                <w:sz w:val="20"/>
                <w:lang w:val="en-GB"/>
              </w:rPr>
              <w:t>English and French</w:t>
            </w:r>
          </w:p>
        </w:tc>
      </w:tr>
      <w:tr w:rsidR="007C77BE" w:rsidRPr="005F37A4" w14:paraId="3045D096" w14:textId="77777777" w:rsidTr="005F37A4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4E1B4181" w14:textId="27F64933" w:rsidR="007C77BE" w:rsidRPr="00870889" w:rsidRDefault="007C77BE" w:rsidP="007C77BE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lastRenderedPageBreak/>
              <w:t>1</w:t>
            </w:r>
            <w:r w:rsidR="00C079C6">
              <w:rPr>
                <w:rFonts w:eastAsia="Times New Roman"/>
                <w:lang w:val="en-GB" w:eastAsia="de-DE"/>
              </w:rPr>
              <w:t>3</w:t>
            </w:r>
            <w:r>
              <w:rPr>
                <w:rFonts w:eastAsia="Times New Roman"/>
                <w:lang w:val="en-GB" w:eastAsia="de-DE"/>
              </w:rPr>
              <w:t>:00</w:t>
            </w:r>
            <w:r w:rsidR="00C079C6">
              <w:rPr>
                <w:rFonts w:eastAsia="Times New Roman"/>
                <w:lang w:val="en-GB" w:eastAsia="de-DE"/>
              </w:rPr>
              <w:t xml:space="preserve"> – 14:00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06ACDA78" w14:textId="48C45617" w:rsidR="007C77BE" w:rsidRPr="00870889" w:rsidRDefault="00C079C6" w:rsidP="007C77BE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7C77BE" w:rsidRPr="00E34FAD" w14:paraId="5DE70B80" w14:textId="77777777" w:rsidTr="00A4512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3371BCAE" w14:textId="5C301D7F" w:rsidR="007C77BE" w:rsidRPr="00870889" w:rsidRDefault="007C77BE" w:rsidP="007C77BE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1</w:t>
            </w:r>
            <w:r w:rsidR="00C079C6">
              <w:rPr>
                <w:rFonts w:eastAsia="Times New Roman"/>
                <w:lang w:val="en-GB" w:eastAsia="de-DE"/>
              </w:rPr>
              <w:t>4:00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2D602E90" w14:textId="31863273" w:rsidR="007C77BE" w:rsidRPr="00870889" w:rsidRDefault="00C079C6" w:rsidP="007C77BE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Bus transfer to cultural programme </w:t>
            </w:r>
            <w:r w:rsidR="00FD7BDA">
              <w:rPr>
                <w:lang w:val="en-GB"/>
              </w:rPr>
              <w:t xml:space="preserve">and dinner </w:t>
            </w:r>
            <w:r>
              <w:rPr>
                <w:lang w:val="en-GB"/>
              </w:rPr>
              <w:t>(tbc)</w:t>
            </w:r>
          </w:p>
        </w:tc>
      </w:tr>
    </w:tbl>
    <w:p w14:paraId="62094441" w14:textId="124BBA6E" w:rsidR="00566E5F" w:rsidRDefault="00566E5F" w:rsidP="00F70DD1">
      <w:pPr>
        <w:spacing w:before="60" w:after="60"/>
        <w:rPr>
          <w:lang w:val="en-GB"/>
        </w:rPr>
      </w:pPr>
    </w:p>
    <w:p w14:paraId="7E3BC40E" w14:textId="55DD52D5" w:rsidR="003D2857" w:rsidRDefault="003D2857" w:rsidP="00F70DD1">
      <w:pPr>
        <w:spacing w:before="60" w:after="60"/>
        <w:rPr>
          <w:lang w:val="en-GB"/>
        </w:rPr>
      </w:pPr>
    </w:p>
    <w:tbl>
      <w:tblPr>
        <w:tblW w:w="9070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843"/>
        <w:gridCol w:w="7227"/>
      </w:tblGrid>
      <w:tr w:rsidR="003D2857" w:rsidRPr="00955A70" w14:paraId="448E051F" w14:textId="77777777" w:rsidTr="00CD68DC">
        <w:tc>
          <w:tcPr>
            <w:tcW w:w="9070" w:type="dxa"/>
            <w:gridSpan w:val="2"/>
            <w:shd w:val="clear" w:color="auto" w:fill="BFD688"/>
          </w:tcPr>
          <w:p w14:paraId="42F4CDF5" w14:textId="3EC280D6" w:rsidR="003D2857" w:rsidRPr="00955A70" w:rsidRDefault="003D2857" w:rsidP="00CD68DC">
            <w:pPr>
              <w:spacing w:before="60" w:after="60"/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</w:pP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Friday 06 December 2019</w:t>
            </w:r>
          </w:p>
        </w:tc>
      </w:tr>
      <w:tr w:rsidR="003D2857" w:rsidRPr="00955A70" w14:paraId="11E4700C" w14:textId="77777777" w:rsidTr="00CD68D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bottom w:val="single" w:sz="4" w:space="0" w:color="00000A"/>
            </w:tcBorders>
            <w:shd w:val="clear" w:color="auto" w:fill="D9D9D9"/>
          </w:tcPr>
          <w:p w14:paraId="17675D4A" w14:textId="77777777" w:rsidR="003D2857" w:rsidRPr="00955A70" w:rsidRDefault="003D2857" w:rsidP="00CD68DC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Time</w:t>
            </w:r>
          </w:p>
        </w:tc>
        <w:tc>
          <w:tcPr>
            <w:tcW w:w="7227" w:type="dxa"/>
            <w:tcBorders>
              <w:bottom w:val="single" w:sz="4" w:space="0" w:color="00000A"/>
            </w:tcBorders>
            <w:shd w:val="clear" w:color="auto" w:fill="D9D9D9"/>
          </w:tcPr>
          <w:p w14:paraId="7372B05A" w14:textId="77777777" w:rsidR="003D2857" w:rsidRPr="00955A70" w:rsidRDefault="003D2857" w:rsidP="00CD68DC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</w:pPr>
            <w:r w:rsidRPr="00955A70">
              <w:rPr>
                <w:rFonts w:eastAsia="Times New Roman"/>
                <w:b/>
                <w:bCs/>
                <w:color w:val="000000"/>
                <w:spacing w:val="-2"/>
                <w:lang w:val="en-GB" w:eastAsia="de-DE"/>
              </w:rPr>
              <w:t>Content</w:t>
            </w:r>
          </w:p>
        </w:tc>
      </w:tr>
      <w:tr w:rsidR="003D2857" w:rsidRPr="00E34FAD" w14:paraId="2B8AADFB" w14:textId="77777777" w:rsidTr="00CD68D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3AB3FE0" w14:textId="1F28C9CA" w:rsidR="003D2857" w:rsidRPr="00870889" w:rsidRDefault="00113383" w:rsidP="00CD68DC">
            <w:pPr>
              <w:suppressAutoHyphens/>
              <w:spacing w:before="60" w:after="60"/>
              <w:rPr>
                <w:rFonts w:eastAsia="Times New Roman"/>
                <w:color w:val="FF0000"/>
                <w:lang w:val="en-GB" w:eastAsia="de-DE"/>
              </w:rPr>
            </w:pPr>
            <w:r>
              <w:rPr>
                <w:rFonts w:eastAsia="Times New Roman"/>
                <w:color w:val="auto"/>
                <w:lang w:val="en-GB" w:eastAsia="de-DE"/>
              </w:rPr>
              <w:t>10</w:t>
            </w:r>
            <w:r w:rsidR="003D2857">
              <w:rPr>
                <w:rFonts w:eastAsia="Times New Roman"/>
                <w:color w:val="auto"/>
                <w:lang w:val="en-GB" w:eastAsia="de-DE"/>
              </w:rPr>
              <w:t>:</w:t>
            </w:r>
            <w:r>
              <w:rPr>
                <w:rFonts w:eastAsia="Times New Roman"/>
                <w:color w:val="auto"/>
                <w:lang w:val="en-GB" w:eastAsia="de-DE"/>
              </w:rPr>
              <w:t>0</w:t>
            </w:r>
            <w:r w:rsidR="003D2857">
              <w:rPr>
                <w:rFonts w:eastAsia="Times New Roman"/>
                <w:color w:val="auto"/>
                <w:lang w:val="en-GB" w:eastAsia="de-DE"/>
              </w:rPr>
              <w:t>0 – 1</w:t>
            </w:r>
            <w:r>
              <w:rPr>
                <w:rFonts w:eastAsia="Times New Roman"/>
                <w:color w:val="auto"/>
                <w:lang w:val="en-GB" w:eastAsia="de-DE"/>
              </w:rPr>
              <w:t>3</w:t>
            </w:r>
            <w:r w:rsidR="003D2857">
              <w:rPr>
                <w:rFonts w:eastAsia="Times New Roman"/>
                <w:color w:val="auto"/>
                <w:lang w:val="en-GB" w:eastAsia="de-DE"/>
              </w:rPr>
              <w:t>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BBE1ABD" w14:textId="1195853D" w:rsidR="003D2857" w:rsidRPr="004F4FFB" w:rsidRDefault="00113383" w:rsidP="00CD68DC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Closing Session</w:t>
            </w:r>
          </w:p>
          <w:p w14:paraId="1FFD65C3" w14:textId="2D2C1A93" w:rsidR="00113383" w:rsidRDefault="003D2857" w:rsidP="00113383">
            <w:pPr>
              <w:spacing w:before="60" w:after="60"/>
              <w:rPr>
                <w:lang w:val="en-GB"/>
              </w:rPr>
            </w:pPr>
            <w:r w:rsidRPr="00D95270">
              <w:rPr>
                <w:lang w:val="en-GB"/>
              </w:rPr>
              <w:t xml:space="preserve">Content: </w:t>
            </w:r>
            <w:r w:rsidR="00113383" w:rsidRPr="00734576">
              <w:rPr>
                <w:lang w:val="en-GB"/>
              </w:rPr>
              <w:t>Exchange on most valuable insights in line with guiding questions</w:t>
            </w:r>
            <w:r w:rsidR="00113383">
              <w:rPr>
                <w:lang w:val="en-GB"/>
              </w:rPr>
              <w:t xml:space="preserve"> / Exchange on r</w:t>
            </w:r>
            <w:r w:rsidR="00113383" w:rsidRPr="00734576">
              <w:rPr>
                <w:lang w:val="en-GB"/>
              </w:rPr>
              <w:t>equirements for a framework on LMI supported by AU</w:t>
            </w:r>
            <w:r w:rsidR="00113383">
              <w:rPr>
                <w:lang w:val="en-GB"/>
              </w:rPr>
              <w:t xml:space="preserve"> (</w:t>
            </w:r>
            <w:r w:rsidR="00113383" w:rsidRPr="00FF00CD">
              <w:rPr>
                <w:i/>
                <w:iCs/>
                <w:lang w:val="en-GB"/>
              </w:rPr>
              <w:t>including exchange with AU representative by Skype</w:t>
            </w:r>
            <w:r w:rsidR="00113383">
              <w:rPr>
                <w:lang w:val="en-GB"/>
              </w:rPr>
              <w:t xml:space="preserve">) / </w:t>
            </w:r>
            <w:r w:rsidR="00113383" w:rsidRPr="00734576">
              <w:rPr>
                <w:lang w:val="en-GB"/>
              </w:rPr>
              <w:t>Next steps for CoP exchange</w:t>
            </w:r>
          </w:p>
          <w:p w14:paraId="1A3F5C8C" w14:textId="77777777" w:rsidR="00113383" w:rsidRPr="00D95270" w:rsidRDefault="00113383" w:rsidP="00CD68DC">
            <w:pPr>
              <w:spacing w:before="60" w:after="60"/>
              <w:rPr>
                <w:lang w:val="en-GB"/>
              </w:rPr>
            </w:pPr>
          </w:p>
          <w:p w14:paraId="5D11662C" w14:textId="77777777" w:rsidR="003D2857" w:rsidRDefault="003D2857" w:rsidP="00CD68DC">
            <w:pPr>
              <w:spacing w:before="60" w:after="60"/>
              <w:rPr>
                <w:lang w:val="en-GB"/>
              </w:rPr>
            </w:pPr>
            <w:r w:rsidRPr="00BE2C97">
              <w:rPr>
                <w:lang w:val="en-GB"/>
              </w:rPr>
              <w:t>Mr. Pierre Lucante (Team Lead</w:t>
            </w:r>
            <w:r>
              <w:rPr>
                <w:lang w:val="en-GB"/>
              </w:rPr>
              <w:t>er YouMatch)</w:t>
            </w:r>
          </w:p>
          <w:p w14:paraId="58E85419" w14:textId="24776FB3" w:rsidR="003D2857" w:rsidRDefault="003D2857" w:rsidP="00CD68D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Ms. </w:t>
            </w:r>
            <w:r w:rsidRPr="006D1563">
              <w:rPr>
                <w:lang w:val="en-GB"/>
              </w:rPr>
              <w:t>Katja Janischewski (C</w:t>
            </w:r>
            <w:r>
              <w:rPr>
                <w:lang w:val="en-GB"/>
              </w:rPr>
              <w:t>onsultant on Employment Promotion)</w:t>
            </w:r>
          </w:p>
          <w:p w14:paraId="7AADC6C4" w14:textId="77777777" w:rsidR="007D1FD3" w:rsidRPr="006D1563" w:rsidRDefault="007D1FD3" w:rsidP="007D1FD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Ms. Sigrid Rand (</w:t>
            </w:r>
            <w:r w:rsidRPr="000447E2">
              <w:rPr>
                <w:lang w:val="en-GB"/>
              </w:rPr>
              <w:t>Researcher</w:t>
            </w:r>
            <w:r>
              <w:rPr>
                <w:lang w:val="en-GB"/>
              </w:rPr>
              <w:t xml:space="preserve"> </w:t>
            </w:r>
            <w:r w:rsidRPr="000447E2">
              <w:rPr>
                <w:lang w:val="en-GB"/>
              </w:rPr>
              <w:t>of Institute for Economics, Labour and Culture Centre of Goethe University Frankfurt am Main</w:t>
            </w:r>
            <w:r>
              <w:rPr>
                <w:lang w:val="en-GB"/>
              </w:rPr>
              <w:t>)</w:t>
            </w:r>
          </w:p>
          <w:p w14:paraId="77AF538C" w14:textId="77777777" w:rsidR="007D1FD3" w:rsidRDefault="007D1FD3" w:rsidP="007D1FD3">
            <w:pPr>
              <w:spacing w:before="60" w:after="60"/>
              <w:rPr>
                <w:i/>
                <w:sz w:val="20"/>
                <w:lang w:val="en-GB"/>
              </w:rPr>
            </w:pPr>
            <w:r w:rsidRPr="006D1563">
              <w:rPr>
                <w:i/>
                <w:sz w:val="20"/>
                <w:lang w:val="en-GB"/>
              </w:rPr>
              <w:t>Conference room at the hotel</w:t>
            </w:r>
          </w:p>
          <w:p w14:paraId="161E82C0" w14:textId="4A85F905" w:rsidR="003D2857" w:rsidRPr="009669A0" w:rsidRDefault="007D1FD3" w:rsidP="00CD68DC">
            <w:pPr>
              <w:spacing w:before="60" w:after="60"/>
              <w:rPr>
                <w:lang w:val="en-GB"/>
              </w:rPr>
            </w:pPr>
            <w:r w:rsidRPr="00C529CC">
              <w:rPr>
                <w:i/>
                <w:sz w:val="20"/>
                <w:lang w:val="en-GB"/>
              </w:rPr>
              <w:t>Language: English</w:t>
            </w:r>
            <w:r>
              <w:rPr>
                <w:i/>
                <w:sz w:val="20"/>
                <w:lang w:val="en-GB"/>
              </w:rPr>
              <w:t>/French</w:t>
            </w:r>
          </w:p>
        </w:tc>
      </w:tr>
      <w:tr w:rsidR="003D2857" w:rsidRPr="005F37A4" w14:paraId="15D81D8B" w14:textId="77777777" w:rsidTr="00CD68D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024152CD" w14:textId="089B3F43" w:rsidR="003D2857" w:rsidRPr="00870889" w:rsidRDefault="003D2857" w:rsidP="00CD68DC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1</w:t>
            </w:r>
            <w:r w:rsidR="007D1FD3">
              <w:rPr>
                <w:rFonts w:eastAsia="Times New Roman"/>
                <w:lang w:val="en-GB" w:eastAsia="de-DE"/>
              </w:rPr>
              <w:t>3</w:t>
            </w:r>
            <w:r>
              <w:rPr>
                <w:rFonts w:eastAsia="Times New Roman"/>
                <w:lang w:val="en-GB" w:eastAsia="de-DE"/>
              </w:rPr>
              <w:t>:00</w:t>
            </w:r>
            <w:r w:rsidR="007D1FD3">
              <w:rPr>
                <w:rFonts w:eastAsia="Times New Roman"/>
                <w:lang w:val="en-GB" w:eastAsia="de-DE"/>
              </w:rPr>
              <w:t xml:space="preserve"> – 14:00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1F122312" w14:textId="268D5EAF" w:rsidR="003D2857" w:rsidRPr="00870889" w:rsidRDefault="007D1FD3" w:rsidP="00CD68DC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3D2857" w:rsidRPr="001E7CD6" w14:paraId="30BB74C8" w14:textId="77777777" w:rsidTr="00CD68DC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27"/>
        </w:trPr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22EEF4B1" w14:textId="35A40E00" w:rsidR="003D2857" w:rsidRPr="00870889" w:rsidRDefault="007D1FD3" w:rsidP="00CD68DC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14</w:t>
            </w:r>
            <w:r w:rsidR="003D2857">
              <w:rPr>
                <w:rFonts w:eastAsia="Times New Roman"/>
                <w:lang w:val="en-GB" w:eastAsia="de-DE"/>
              </w:rPr>
              <w:t xml:space="preserve">:00 </w:t>
            </w: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14:paraId="442DEBCA" w14:textId="578CA670" w:rsidR="003D2857" w:rsidRPr="00870889" w:rsidRDefault="007D1FD3" w:rsidP="00CD68DC">
            <w:pPr>
              <w:suppressAutoHyphens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Free time</w:t>
            </w:r>
          </w:p>
        </w:tc>
      </w:tr>
    </w:tbl>
    <w:p w14:paraId="26BF9810" w14:textId="57DB06D4" w:rsidR="003D2857" w:rsidRDefault="003D2857" w:rsidP="00F70DD1">
      <w:pPr>
        <w:spacing w:before="60" w:after="60"/>
        <w:rPr>
          <w:lang w:val="en-GB"/>
        </w:rPr>
      </w:pPr>
    </w:p>
    <w:p w14:paraId="08A1D1A8" w14:textId="77777777" w:rsidR="003D2857" w:rsidRPr="00D11F3A" w:rsidRDefault="003D2857" w:rsidP="00F70DD1">
      <w:pPr>
        <w:spacing w:before="60" w:after="60"/>
        <w:rPr>
          <w:lang w:val="en-GB"/>
        </w:rPr>
      </w:pPr>
    </w:p>
    <w:tbl>
      <w:tblPr>
        <w:tblW w:w="9049" w:type="dxa"/>
        <w:tblInd w:w="21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822"/>
        <w:gridCol w:w="7227"/>
      </w:tblGrid>
      <w:tr w:rsidR="0027350B" w:rsidRPr="00955A70" w14:paraId="5E3C5901" w14:textId="77777777" w:rsidTr="00D11F3A">
        <w:tc>
          <w:tcPr>
            <w:tcW w:w="9049" w:type="dxa"/>
            <w:gridSpan w:val="2"/>
            <w:shd w:val="clear" w:color="auto" w:fill="BFD688"/>
          </w:tcPr>
          <w:p w14:paraId="188C6CF3" w14:textId="44F32E00" w:rsidR="0027350B" w:rsidRPr="00955A70" w:rsidRDefault="00D11F3A" w:rsidP="00F70DD1">
            <w:pPr>
              <w:spacing w:before="60" w:after="60"/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</w:pPr>
            <w:r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S</w:t>
            </w:r>
            <w:r w:rsidR="00AE3AE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aturday</w:t>
            </w:r>
            <w:r w:rsidR="00566E5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 xml:space="preserve"> </w:t>
            </w:r>
            <w:r w:rsidR="003D2857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07 December</w:t>
            </w:r>
            <w:r w:rsidR="00566E5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 xml:space="preserve"> │ </w:t>
            </w:r>
            <w:r w:rsidR="00AE3AEF" w:rsidRPr="00955A70">
              <w:rPr>
                <w:rFonts w:eastAsia="Times New Roman"/>
                <w:b/>
                <w:bCs/>
                <w:color w:val="404040"/>
                <w:spacing w:val="-2"/>
                <w:sz w:val="28"/>
                <w:szCs w:val="42"/>
                <w:lang w:val="en-GB" w:eastAsia="de-DE"/>
              </w:rPr>
              <w:t>Departure day</w:t>
            </w:r>
          </w:p>
        </w:tc>
      </w:tr>
      <w:tr w:rsidR="0027350B" w:rsidRPr="00E34FAD" w14:paraId="071A1A8D" w14:textId="77777777" w:rsidTr="00D11F3A">
        <w:trPr>
          <w:trHeight w:val="227"/>
        </w:trPr>
        <w:tc>
          <w:tcPr>
            <w:tcW w:w="1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60DD293" w14:textId="77777777" w:rsidR="0027350B" w:rsidRPr="00955A70" w:rsidRDefault="0027350B" w:rsidP="00F70DD1">
            <w:pPr>
              <w:suppressAutoHyphens/>
              <w:spacing w:before="60" w:after="60"/>
              <w:rPr>
                <w:rFonts w:eastAsia="Times New Roman"/>
                <w:lang w:val="en-GB" w:eastAsia="de-DE"/>
              </w:rPr>
            </w:pPr>
          </w:p>
        </w:tc>
        <w:tc>
          <w:tcPr>
            <w:tcW w:w="7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B542B9E" w14:textId="77777777" w:rsidR="0027350B" w:rsidRPr="00955A70" w:rsidRDefault="00AE3AEF" w:rsidP="00F70DD1">
            <w:pPr>
              <w:suppressAutoHyphens/>
              <w:spacing w:before="60" w:after="60"/>
              <w:rPr>
                <w:lang w:val="en-GB"/>
              </w:rPr>
            </w:pPr>
            <w:r w:rsidRPr="00955A70">
              <w:rPr>
                <w:lang w:val="en-GB"/>
              </w:rPr>
              <w:t>Airport transfer according to flight schedule</w:t>
            </w:r>
          </w:p>
        </w:tc>
      </w:tr>
    </w:tbl>
    <w:p w14:paraId="062CD3F0" w14:textId="31E9E6A6" w:rsidR="00600D82" w:rsidRDefault="00600D82" w:rsidP="001D74C7">
      <w:pPr>
        <w:rPr>
          <w:lang w:val="en-GB"/>
        </w:rPr>
      </w:pPr>
    </w:p>
    <w:sectPr w:rsidR="00600D82" w:rsidSect="00B67CA8">
      <w:headerReference w:type="default" r:id="rId11"/>
      <w:footerReference w:type="default" r:id="rId12"/>
      <w:pgSz w:w="11906" w:h="16838"/>
      <w:pgMar w:top="1985" w:right="1418" w:bottom="454" w:left="1418" w:header="425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AF39" w14:textId="77777777" w:rsidR="003D06C6" w:rsidRDefault="003D06C6">
      <w:r>
        <w:separator/>
      </w:r>
    </w:p>
  </w:endnote>
  <w:endnote w:type="continuationSeparator" w:id="0">
    <w:p w14:paraId="46BAB539" w14:textId="77777777" w:rsidR="003D06C6" w:rsidRDefault="003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BundesSans Office">
    <w:charset w:val="00"/>
    <w:family w:val="swiss"/>
    <w:pitch w:val="variable"/>
    <w:sig w:usb0="A00000BF" w:usb1="4000206B" w:usb2="00000000" w:usb3="00000000" w:csb0="00000093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82047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A1DBB4D" w14:textId="6662C799" w:rsidR="00975585" w:rsidRPr="00975585" w:rsidRDefault="00975585">
        <w:pPr>
          <w:pStyle w:val="Fuzeile"/>
          <w:jc w:val="center"/>
          <w:rPr>
            <w:sz w:val="18"/>
          </w:rPr>
        </w:pPr>
        <w:r w:rsidRPr="00975585">
          <w:rPr>
            <w:sz w:val="18"/>
          </w:rPr>
          <w:fldChar w:fldCharType="begin"/>
        </w:r>
        <w:r w:rsidRPr="00975585">
          <w:rPr>
            <w:sz w:val="18"/>
          </w:rPr>
          <w:instrText>PAGE   \* MERGEFORMAT</w:instrText>
        </w:r>
        <w:r w:rsidRPr="00975585">
          <w:rPr>
            <w:sz w:val="18"/>
          </w:rPr>
          <w:fldChar w:fldCharType="separate"/>
        </w:r>
        <w:r w:rsidR="002004D6">
          <w:rPr>
            <w:noProof/>
            <w:sz w:val="18"/>
          </w:rPr>
          <w:t>4</w:t>
        </w:r>
        <w:r w:rsidRPr="00975585">
          <w:rPr>
            <w:sz w:val="18"/>
          </w:rPr>
          <w:fldChar w:fldCharType="end"/>
        </w:r>
      </w:p>
    </w:sdtContent>
  </w:sdt>
  <w:p w14:paraId="7C0DE20A" w14:textId="77777777" w:rsidR="0027350B" w:rsidRDefault="0027350B" w:rsidP="00554F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97AD" w14:textId="77777777" w:rsidR="003D06C6" w:rsidRDefault="003D06C6">
      <w:r>
        <w:separator/>
      </w:r>
    </w:p>
  </w:footnote>
  <w:footnote w:type="continuationSeparator" w:id="0">
    <w:p w14:paraId="0A2DE352" w14:textId="77777777" w:rsidR="003D06C6" w:rsidRDefault="003D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0"/>
    </w:tblGrid>
    <w:tr w:rsidR="0027350B" w14:paraId="63AD86A3" w14:textId="77777777">
      <w:tc>
        <w:tcPr>
          <w:tcW w:w="9070" w:type="dxa"/>
          <w:shd w:val="clear" w:color="auto" w:fill="FFFFFF"/>
          <w:vAlign w:val="center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070"/>
          </w:tblGrid>
          <w:tr w:rsidR="0027350B" w14:paraId="55A95BEF" w14:textId="77777777">
            <w:tc>
              <w:tcPr>
                <w:tcW w:w="9070" w:type="dxa"/>
                <w:shd w:val="clear" w:color="auto" w:fill="FFFFFF"/>
              </w:tcPr>
              <w:tbl>
                <w:tblPr>
                  <w:tblW w:w="9691" w:type="dxa"/>
                  <w:tblLook w:val="0000" w:firstRow="0" w:lastRow="0" w:firstColumn="0" w:lastColumn="0" w:noHBand="0" w:noVBand="0"/>
                </w:tblPr>
                <w:tblGrid>
                  <w:gridCol w:w="3261"/>
                  <w:gridCol w:w="3215"/>
                  <w:gridCol w:w="3215"/>
                </w:tblGrid>
                <w:tr w:rsidR="00991D25" w14:paraId="628146EF" w14:textId="77777777" w:rsidTr="00BF3AB3">
                  <w:tc>
                    <w:tcPr>
                      <w:tcW w:w="3261" w:type="dxa"/>
                      <w:vMerge w:val="restart"/>
                      <w:shd w:val="clear" w:color="auto" w:fill="FFFFFF"/>
                      <w:vAlign w:val="center"/>
                    </w:tcPr>
                    <w:p w14:paraId="65348727" w14:textId="77777777" w:rsidR="00991D25" w:rsidRPr="00202D61" w:rsidRDefault="00991D25" w:rsidP="00991D25">
                      <w:pPr>
                        <w:pStyle w:val="Kopfzeile"/>
                        <w:tabs>
                          <w:tab w:val="right" w:pos="9106"/>
                        </w:tabs>
                        <w:spacing w:before="120"/>
                        <w:ind w:left="-107" w:hanging="142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noProof/>
                          <w:sz w:val="16"/>
                          <w:szCs w:val="28"/>
                          <w:lang w:eastAsia="de-DE"/>
                        </w:rPr>
                        <w:drawing>
                          <wp:inline distT="0" distB="0" distL="0" distR="0" wp14:anchorId="7BCCB173" wp14:editId="76C08C20">
                            <wp:extent cx="1190625" cy="817525"/>
                            <wp:effectExtent l="0" t="0" r="0" b="190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rman Cooperation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605" cy="827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15" w:type="dxa"/>
                      <w:shd w:val="clear" w:color="auto" w:fill="FFFFFF"/>
                    </w:tcPr>
                    <w:p w14:paraId="2B31C061" w14:textId="77777777" w:rsidR="00991D25" w:rsidRPr="00991D25" w:rsidRDefault="00991D25" w:rsidP="00991D25">
                      <w:pPr>
                        <w:pStyle w:val="Fuzeile"/>
                        <w:spacing w:before="560" w:after="120"/>
                        <w:ind w:left="-113"/>
                        <w:rPr>
                          <w:noProof/>
                          <w:sz w:val="16"/>
                          <w:szCs w:val="28"/>
                        </w:rPr>
                      </w:pPr>
                      <w:r>
                        <w:rPr>
                          <w:noProof/>
                          <w:sz w:val="16"/>
                          <w:szCs w:val="28"/>
                        </w:rPr>
                        <w:t xml:space="preserve"> </w:t>
                      </w:r>
                      <w:r w:rsidRPr="00991D25">
                        <w:rPr>
                          <w:noProof/>
                          <w:sz w:val="16"/>
                          <w:szCs w:val="28"/>
                        </w:rPr>
                        <w:t>Implemented by:</w:t>
                      </w:r>
                    </w:p>
                    <w:p w14:paraId="2EAE2195" w14:textId="77777777" w:rsidR="00991D25" w:rsidRDefault="00991D25" w:rsidP="00991D25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right" w:pos="4433"/>
                          <w:tab w:val="right" w:pos="9356"/>
                        </w:tabs>
                        <w:spacing w:before="120" w:after="120"/>
                        <w:ind w:hanging="57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3CC917F" wp14:editId="69F6A84D">
                            <wp:extent cx="1171575" cy="307539"/>
                            <wp:effectExtent l="0" t="0" r="0" b="0"/>
                            <wp:docPr id="3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446" cy="313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15" w:type="dxa"/>
                      <w:vMerge w:val="restart"/>
                      <w:shd w:val="clear" w:color="auto" w:fill="FFFFFF"/>
                      <w:vAlign w:val="center"/>
                    </w:tcPr>
                    <w:p w14:paraId="694B0A86" w14:textId="77777777" w:rsidR="00991D25" w:rsidRDefault="00991D25" w:rsidP="00991D25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right" w:pos="4433"/>
                          <w:tab w:val="right" w:pos="9356"/>
                        </w:tabs>
                        <w:spacing w:before="240" w:after="120"/>
                        <w:rPr>
                          <w:noProof/>
                          <w:sz w:val="16"/>
                          <w:szCs w:val="28"/>
                        </w:rPr>
                      </w:pPr>
                      <w:r>
                        <w:rPr>
                          <w:noProof/>
                          <w:sz w:val="16"/>
                          <w:szCs w:val="28"/>
                        </w:rPr>
                        <w:t>In cooperation with</w:t>
                      </w:r>
                    </w:p>
                    <w:p w14:paraId="7EDF95C3" w14:textId="77777777" w:rsidR="00991D25" w:rsidRDefault="00991D25" w:rsidP="00991D25">
                      <w:pPr>
                        <w:pStyle w:val="Kopfzeile"/>
                        <w:tabs>
                          <w:tab w:val="right" w:pos="4433"/>
                          <w:tab w:val="right" w:pos="9356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1F497D"/>
                          <w:lang w:eastAsia="de-DE"/>
                        </w:rPr>
                        <w:drawing>
                          <wp:inline distT="0" distB="0" distL="0" distR="0" wp14:anchorId="36A372C8" wp14:editId="37773035">
                            <wp:extent cx="1162050" cy="318551"/>
                            <wp:effectExtent l="0" t="0" r="0" b="5715"/>
                            <wp:docPr id="7" name="Picture 1" descr="cid:image001.png@01D0358E.A2F1FB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0358E.A2F1FB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r:link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945" cy="323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991D25" w14:paraId="4BD2B796" w14:textId="77777777" w:rsidTr="00A15DE1">
                  <w:tc>
                    <w:tcPr>
                      <w:tcW w:w="3261" w:type="dxa"/>
                      <w:vMerge/>
                      <w:shd w:val="clear" w:color="auto" w:fill="FFFFFF"/>
                      <w:vAlign w:val="center"/>
                    </w:tcPr>
                    <w:p w14:paraId="148B2AA6" w14:textId="77777777" w:rsidR="00991D25" w:rsidRDefault="00991D25" w:rsidP="00991D25"/>
                  </w:tc>
                  <w:tc>
                    <w:tcPr>
                      <w:tcW w:w="3215" w:type="dxa"/>
                      <w:shd w:val="clear" w:color="auto" w:fill="FFFFFF"/>
                    </w:tcPr>
                    <w:p w14:paraId="39EFE464" w14:textId="77777777" w:rsidR="00991D25" w:rsidRDefault="00991D25" w:rsidP="00991D25">
                      <w:pPr>
                        <w:pStyle w:val="Kopfzeile"/>
                        <w:tabs>
                          <w:tab w:val="left" w:pos="975"/>
                          <w:tab w:val="right" w:pos="4433"/>
                          <w:tab w:val="right" w:pos="9356"/>
                        </w:tabs>
                        <w:rPr>
                          <w:rFonts w:eastAsia="Times New Roman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</w:tc>
                  <w:tc>
                    <w:tcPr>
                      <w:tcW w:w="3215" w:type="dxa"/>
                      <w:vMerge/>
                      <w:shd w:val="clear" w:color="auto" w:fill="FFFFFF"/>
                    </w:tcPr>
                    <w:p w14:paraId="4319B21C" w14:textId="77777777" w:rsidR="00991D25" w:rsidRDefault="00991D25" w:rsidP="00991D25"/>
                  </w:tc>
                </w:tr>
              </w:tbl>
              <w:p w14:paraId="6DD9C00B" w14:textId="77777777" w:rsidR="0027350B" w:rsidRDefault="0027350B">
                <w:pPr>
                  <w:pStyle w:val="Kopfzeile"/>
                  <w:tabs>
                    <w:tab w:val="right" w:pos="9356"/>
                  </w:tabs>
                  <w:rPr>
                    <w:sz w:val="28"/>
                    <w:szCs w:val="28"/>
                  </w:rPr>
                </w:pPr>
              </w:p>
            </w:tc>
          </w:tr>
        </w:tbl>
        <w:p w14:paraId="5D38B611" w14:textId="77777777" w:rsidR="0027350B" w:rsidRDefault="0027350B">
          <w:pPr>
            <w:pStyle w:val="Kopfzeile"/>
            <w:tabs>
              <w:tab w:val="right" w:pos="9356"/>
            </w:tabs>
            <w:rPr>
              <w:sz w:val="28"/>
              <w:szCs w:val="28"/>
            </w:rPr>
          </w:pPr>
        </w:p>
      </w:tc>
    </w:tr>
  </w:tbl>
  <w:p w14:paraId="1312FA9A" w14:textId="77777777" w:rsidR="0027350B" w:rsidRDefault="0027350B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E0547"/>
    <w:multiLevelType w:val="multilevel"/>
    <w:tmpl w:val="4E384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EA10FC"/>
    <w:multiLevelType w:val="multilevel"/>
    <w:tmpl w:val="8FB6CE1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0B"/>
    <w:rsid w:val="00006435"/>
    <w:rsid w:val="000305E2"/>
    <w:rsid w:val="000447E2"/>
    <w:rsid w:val="00045A0C"/>
    <w:rsid w:val="000462E9"/>
    <w:rsid w:val="000637A8"/>
    <w:rsid w:val="00086E59"/>
    <w:rsid w:val="000A3BD2"/>
    <w:rsid w:val="000A7361"/>
    <w:rsid w:val="000B27F2"/>
    <w:rsid w:val="000C4C9A"/>
    <w:rsid w:val="000D137F"/>
    <w:rsid w:val="000F6E35"/>
    <w:rsid w:val="00113383"/>
    <w:rsid w:val="00122084"/>
    <w:rsid w:val="001257C6"/>
    <w:rsid w:val="00132FBE"/>
    <w:rsid w:val="00154DFD"/>
    <w:rsid w:val="001641CD"/>
    <w:rsid w:val="00165240"/>
    <w:rsid w:val="00165A21"/>
    <w:rsid w:val="00184384"/>
    <w:rsid w:val="001A289B"/>
    <w:rsid w:val="001A5B3A"/>
    <w:rsid w:val="001A70C6"/>
    <w:rsid w:val="001D74C7"/>
    <w:rsid w:val="001E2D7E"/>
    <w:rsid w:val="001E7CD6"/>
    <w:rsid w:val="001F7131"/>
    <w:rsid w:val="002004D6"/>
    <w:rsid w:val="00224FF4"/>
    <w:rsid w:val="002377A2"/>
    <w:rsid w:val="00267422"/>
    <w:rsid w:val="0027350B"/>
    <w:rsid w:val="002A409B"/>
    <w:rsid w:val="002D0A37"/>
    <w:rsid w:val="002D0AD7"/>
    <w:rsid w:val="002E09C6"/>
    <w:rsid w:val="00333535"/>
    <w:rsid w:val="003345E3"/>
    <w:rsid w:val="003379C7"/>
    <w:rsid w:val="003D06C6"/>
    <w:rsid w:val="003D2857"/>
    <w:rsid w:val="00412EAD"/>
    <w:rsid w:val="00451F31"/>
    <w:rsid w:val="004541A2"/>
    <w:rsid w:val="0048696C"/>
    <w:rsid w:val="0049767E"/>
    <w:rsid w:val="004E2BB7"/>
    <w:rsid w:val="004E3E3F"/>
    <w:rsid w:val="004F0194"/>
    <w:rsid w:val="004F4FFB"/>
    <w:rsid w:val="00504820"/>
    <w:rsid w:val="00512FBA"/>
    <w:rsid w:val="00515CC4"/>
    <w:rsid w:val="0053226B"/>
    <w:rsid w:val="00535834"/>
    <w:rsid w:val="00554F82"/>
    <w:rsid w:val="00566E5F"/>
    <w:rsid w:val="00576789"/>
    <w:rsid w:val="005B482D"/>
    <w:rsid w:val="005D18B1"/>
    <w:rsid w:val="005D2120"/>
    <w:rsid w:val="00600D82"/>
    <w:rsid w:val="00611F88"/>
    <w:rsid w:val="00613C2E"/>
    <w:rsid w:val="00620104"/>
    <w:rsid w:val="00621AB5"/>
    <w:rsid w:val="00635952"/>
    <w:rsid w:val="00663425"/>
    <w:rsid w:val="0068146C"/>
    <w:rsid w:val="0068732E"/>
    <w:rsid w:val="00696495"/>
    <w:rsid w:val="006B5F2C"/>
    <w:rsid w:val="006D1563"/>
    <w:rsid w:val="006D3440"/>
    <w:rsid w:val="006D45E2"/>
    <w:rsid w:val="006E207F"/>
    <w:rsid w:val="00706DD8"/>
    <w:rsid w:val="00714FD0"/>
    <w:rsid w:val="00720A98"/>
    <w:rsid w:val="00722BFF"/>
    <w:rsid w:val="007267C7"/>
    <w:rsid w:val="0073036A"/>
    <w:rsid w:val="00772CF6"/>
    <w:rsid w:val="007843B0"/>
    <w:rsid w:val="007B1A6B"/>
    <w:rsid w:val="007C0455"/>
    <w:rsid w:val="007C0A50"/>
    <w:rsid w:val="007C77BE"/>
    <w:rsid w:val="007D1FD3"/>
    <w:rsid w:val="007F1545"/>
    <w:rsid w:val="007F27C0"/>
    <w:rsid w:val="00802087"/>
    <w:rsid w:val="00802FCE"/>
    <w:rsid w:val="00836774"/>
    <w:rsid w:val="00837B09"/>
    <w:rsid w:val="00860BEA"/>
    <w:rsid w:val="00870889"/>
    <w:rsid w:val="00890920"/>
    <w:rsid w:val="008D2B99"/>
    <w:rsid w:val="0090403D"/>
    <w:rsid w:val="009056F2"/>
    <w:rsid w:val="00905A75"/>
    <w:rsid w:val="00955A70"/>
    <w:rsid w:val="009669A0"/>
    <w:rsid w:val="009733FD"/>
    <w:rsid w:val="00975585"/>
    <w:rsid w:val="009853E2"/>
    <w:rsid w:val="00991D25"/>
    <w:rsid w:val="00995624"/>
    <w:rsid w:val="009A4CAF"/>
    <w:rsid w:val="009B4B04"/>
    <w:rsid w:val="009C1750"/>
    <w:rsid w:val="009D16F5"/>
    <w:rsid w:val="009D18A0"/>
    <w:rsid w:val="009F70DB"/>
    <w:rsid w:val="009F7E3F"/>
    <w:rsid w:val="00A132B0"/>
    <w:rsid w:val="00A13DE7"/>
    <w:rsid w:val="00A15DE1"/>
    <w:rsid w:val="00A273C5"/>
    <w:rsid w:val="00A4512C"/>
    <w:rsid w:val="00A522F0"/>
    <w:rsid w:val="00A84DE8"/>
    <w:rsid w:val="00A91FA2"/>
    <w:rsid w:val="00A95E62"/>
    <w:rsid w:val="00AD27C0"/>
    <w:rsid w:val="00AE0E30"/>
    <w:rsid w:val="00AE3925"/>
    <w:rsid w:val="00AE3AEF"/>
    <w:rsid w:val="00AF738F"/>
    <w:rsid w:val="00B03F2D"/>
    <w:rsid w:val="00B06352"/>
    <w:rsid w:val="00B34BF2"/>
    <w:rsid w:val="00B42A53"/>
    <w:rsid w:val="00B62289"/>
    <w:rsid w:val="00B67CA8"/>
    <w:rsid w:val="00B75B13"/>
    <w:rsid w:val="00B842B1"/>
    <w:rsid w:val="00B93741"/>
    <w:rsid w:val="00B94E5C"/>
    <w:rsid w:val="00BA00F5"/>
    <w:rsid w:val="00BC3031"/>
    <w:rsid w:val="00BE2C97"/>
    <w:rsid w:val="00BE33FF"/>
    <w:rsid w:val="00C079C6"/>
    <w:rsid w:val="00C41FED"/>
    <w:rsid w:val="00C529CC"/>
    <w:rsid w:val="00C765CC"/>
    <w:rsid w:val="00C86E2C"/>
    <w:rsid w:val="00CB65CC"/>
    <w:rsid w:val="00CC75A5"/>
    <w:rsid w:val="00CD18E8"/>
    <w:rsid w:val="00CE5D2A"/>
    <w:rsid w:val="00CF48AB"/>
    <w:rsid w:val="00CF6F5C"/>
    <w:rsid w:val="00D11F3A"/>
    <w:rsid w:val="00D4298A"/>
    <w:rsid w:val="00D61C03"/>
    <w:rsid w:val="00D61DAE"/>
    <w:rsid w:val="00D81B3B"/>
    <w:rsid w:val="00D95270"/>
    <w:rsid w:val="00DB4192"/>
    <w:rsid w:val="00DE5957"/>
    <w:rsid w:val="00E1114A"/>
    <w:rsid w:val="00E22912"/>
    <w:rsid w:val="00E2434A"/>
    <w:rsid w:val="00E309C8"/>
    <w:rsid w:val="00E34FAD"/>
    <w:rsid w:val="00E35D41"/>
    <w:rsid w:val="00E36993"/>
    <w:rsid w:val="00E4258B"/>
    <w:rsid w:val="00E55165"/>
    <w:rsid w:val="00E83BB7"/>
    <w:rsid w:val="00E911C3"/>
    <w:rsid w:val="00EA368B"/>
    <w:rsid w:val="00EB0327"/>
    <w:rsid w:val="00EB4D29"/>
    <w:rsid w:val="00ED003E"/>
    <w:rsid w:val="00ED1551"/>
    <w:rsid w:val="00F01950"/>
    <w:rsid w:val="00F45875"/>
    <w:rsid w:val="00F47192"/>
    <w:rsid w:val="00F5369F"/>
    <w:rsid w:val="00F655C4"/>
    <w:rsid w:val="00F70DD1"/>
    <w:rsid w:val="00F91285"/>
    <w:rsid w:val="00F946C3"/>
    <w:rsid w:val="00FB0440"/>
    <w:rsid w:val="00FB67B4"/>
    <w:rsid w:val="00FD2D2A"/>
    <w:rsid w:val="00FD7BDA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F985"/>
  <w15:docId w15:val="{74065031-0B71-4DD7-8606-28857098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rFonts w:ascii="Arial" w:hAnsi="Arial"/>
      <w:color w:val="00000A"/>
      <w:sz w:val="22"/>
    </w:rPr>
  </w:style>
  <w:style w:type="paragraph" w:styleId="berschrift1">
    <w:name w:val="heading 1"/>
    <w:basedOn w:val="Standard"/>
    <w:autoRedefine/>
    <w:qFormat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Standard"/>
    <w:qFormat/>
    <w:pPr>
      <w:keepNext/>
      <w:keepLines/>
      <w:spacing w:before="240"/>
      <w:outlineLvl w:val="1"/>
    </w:pPr>
    <w:rPr>
      <w:rFonts w:cs="Times New Roman"/>
      <w:b/>
      <w:bCs/>
      <w:sz w:val="24"/>
      <w:szCs w:val="26"/>
    </w:rPr>
  </w:style>
  <w:style w:type="paragraph" w:styleId="berschrift3">
    <w:name w:val="heading 3"/>
    <w:basedOn w:val="Standard"/>
    <w:qFormat/>
    <w:pPr>
      <w:keepNext/>
      <w:keepLines/>
      <w:spacing w:before="240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qFormat/>
    <w:pPr>
      <w:keepNext/>
      <w:keepLines/>
      <w:spacing w:before="240"/>
      <w:outlineLvl w:val="3"/>
    </w:pPr>
    <w:rPr>
      <w:rFonts w:cs="Times New Roman"/>
      <w:bCs/>
      <w:iCs/>
      <w:color w:val="4F81BD"/>
    </w:rPr>
  </w:style>
  <w:style w:type="paragraph" w:styleId="berschrift8">
    <w:name w:val="heading 8"/>
    <w:basedOn w:val="Titre"/>
    <w:qFormat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uiPriority w:val="99"/>
    <w:qFormat/>
  </w:style>
  <w:style w:type="character" w:customStyle="1" w:styleId="FuzeileZchn">
    <w:name w:val="Fußzeile Zchn"/>
    <w:basedOn w:val="Absatz-Standardschriftart"/>
    <w:uiPriority w:val="99"/>
    <w:qFormat/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qFormat/>
  </w:style>
  <w:style w:type="character" w:customStyle="1" w:styleId="berschrift2Zchn">
    <w:name w:val="Überschrift 2 Zchn"/>
    <w:basedOn w:val="Absatz-Standardschriftart"/>
    <w:qFormat/>
    <w:rPr>
      <w:rFonts w:ascii="Arial" w:eastAsia="Calibri" w:hAnsi="Arial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qFormat/>
    <w:rPr>
      <w:rFonts w:ascii="Arial" w:eastAsia="Calibri" w:hAnsi="Arial" w:cs="Times New Roman"/>
      <w:b/>
      <w:bCs/>
    </w:rPr>
  </w:style>
  <w:style w:type="character" w:customStyle="1" w:styleId="berschrift1Zchn">
    <w:name w:val="Überschrift 1 Zchn"/>
    <w:basedOn w:val="Absatz-Standardschriftart"/>
    <w:qFormat/>
    <w:rPr>
      <w:rFonts w:ascii="Arial" w:eastAsia="Calibri" w:hAnsi="Arial" w:cs="Times New Roman"/>
      <w:b/>
      <w:bCs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Calibri" w:hAnsi="Arial" w:cs="Times New Roman"/>
      <w:bCs/>
      <w:iCs/>
      <w:color w:val="4F81BD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ascii="Arial" w:hAnsi="Arial"/>
      <w:sz w:val="20"/>
      <w:szCs w:val="20"/>
    </w:rPr>
  </w:style>
  <w:style w:type="character" w:customStyle="1" w:styleId="LienInternet">
    <w:name w:val="Lien Internet"/>
    <w:basedOn w:val="Absatz-Standardschriftart"/>
    <w:rPr>
      <w:color w:val="0000FF"/>
      <w:u w:val="single"/>
    </w:rPr>
  </w:style>
  <w:style w:type="character" w:customStyle="1" w:styleId="KommentarthemaZchn">
    <w:name w:val="Kommentarthema Zchn"/>
    <w:basedOn w:val="KommentartextZchn"/>
    <w:qFormat/>
    <w:rPr>
      <w:rFonts w:ascii="Arial" w:hAnsi="Arial"/>
      <w:b/>
      <w:bCs/>
      <w:sz w:val="20"/>
      <w:szCs w:val="20"/>
    </w:rPr>
  </w:style>
  <w:style w:type="character" w:customStyle="1" w:styleId="FunotentextZchn">
    <w:name w:val="Fußnotentext Zchn"/>
    <w:basedOn w:val="Absatz-Standardschriftart"/>
    <w:qFormat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rFonts w:eastAsia="Calibri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Aria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Arial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Aria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Arial"/>
    </w:rPr>
  </w:style>
  <w:style w:type="character" w:customStyle="1" w:styleId="ListLabel58">
    <w:name w:val="ListLabel 58"/>
    <w:qFormat/>
    <w:rPr>
      <w:rFonts w:eastAsia="Calibri" w:cs="Arial"/>
    </w:rPr>
  </w:style>
  <w:style w:type="character" w:customStyle="1" w:styleId="ListLabel59">
    <w:name w:val="ListLabel 59"/>
    <w:qFormat/>
    <w:rPr>
      <w:rFonts w:eastAsia="Calibri" w:cs="Aria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Arial"/>
    </w:rPr>
  </w:style>
  <w:style w:type="character" w:customStyle="1" w:styleId="ListLabel64">
    <w:name w:val="ListLabel 64"/>
    <w:qFormat/>
    <w:rPr>
      <w:rFonts w:eastAsia="Calibri" w:cs="Arial"/>
    </w:rPr>
  </w:style>
  <w:style w:type="character" w:customStyle="1" w:styleId="ListLabel65">
    <w:name w:val="ListLabel 65"/>
    <w:qFormat/>
    <w:rPr>
      <w:rFonts w:eastAsia="Calibri" w:cs="Aria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Calibri" w:cs="Aria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Aria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Aria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Aria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Aria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Aria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BundesSerif Office" w:hAnsi="BundesSerif Office" w:cs="Arial"/>
      <w:b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BundesSerif Office" w:hAnsi="BundesSerif Office" w:cs="Arial"/>
      <w:b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BundesSerif Office" w:hAnsi="BundesSerif Office" w:cs="Arial"/>
      <w:b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BundesSerif Office" w:hAnsi="BundesSerif Office" w:cs="Arial"/>
      <w:b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BundesSerif Office" w:hAnsi="BundesSerif Office" w:cs="Arial"/>
      <w:b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BundesSerif Office" w:hAnsi="BundesSerif Office" w:cs="Arial"/>
      <w:b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BundesSerif Office" w:hAnsi="BundesSerif Office" w:cs="Arial"/>
      <w:b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Arial"/>
      <w:b w:val="0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Arial"/>
      <w:b w:val="0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Arial"/>
      <w:b w:val="0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berschrift5Zchn">
    <w:name w:val="Überschrift 5 Zchn"/>
    <w:qFormat/>
    <w:rPr>
      <w:rFonts w:ascii="Calibri Light" w:eastAsia="0" w:hAnsi="Calibri Light"/>
      <w:color w:val="2F5496"/>
      <w:lang w:eastAsia="de-DE"/>
    </w:rPr>
  </w:style>
  <w:style w:type="character" w:styleId="Fett">
    <w:name w:val="Strong"/>
    <w:qFormat/>
    <w:rPr>
      <w:b/>
    </w:rPr>
  </w:style>
  <w:style w:type="character" w:customStyle="1" w:styleId="apple-converted-space">
    <w:name w:val="apple-converted-space"/>
    <w:qFormat/>
  </w:style>
  <w:style w:type="character" w:customStyle="1" w:styleId="xdb">
    <w:name w:val="_xdb"/>
    <w:qFormat/>
  </w:style>
  <w:style w:type="character" w:customStyle="1" w:styleId="xbe">
    <w:name w:val="_xbe"/>
    <w:qFormat/>
  </w:style>
  <w:style w:type="character" w:customStyle="1" w:styleId="berschrift8Zchn">
    <w:name w:val="Überschrift 8 Zchn"/>
    <w:qFormat/>
    <w:rPr>
      <w:rFonts w:ascii="Calibri Light" w:eastAsia="0" w:hAnsi="Calibri Light"/>
      <w:color w:val="272727"/>
      <w:sz w:val="21"/>
      <w:lang w:eastAsia="de-DE"/>
    </w:rPr>
  </w:style>
  <w:style w:type="character" w:customStyle="1" w:styleId="berschrift9Zchn">
    <w:name w:val="Überschrift 9 Zchn"/>
    <w:qFormat/>
    <w:rPr>
      <w:rFonts w:ascii="Arial" w:eastAsia="Times New Roman" w:hAnsi="Arial"/>
      <w:b/>
      <w:sz w:val="20"/>
      <w:lang w:eastAsia="de-DE"/>
    </w:rPr>
  </w:style>
  <w:style w:type="character" w:customStyle="1" w:styleId="ListLabel235">
    <w:name w:val="ListLabel 235"/>
    <w:qFormat/>
    <w:rPr>
      <w:rFonts w:ascii="Arial" w:hAnsi="Arial" w:cs="Arial"/>
      <w:b w:val="0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Arial" w:hAnsi="Arial" w:cs="Arial"/>
      <w:b w:val="0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Arial" w:hAnsi="Arial" w:cs="Arial"/>
      <w:b w:val="0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Titel">
    <w:name w:val="Title"/>
    <w:basedOn w:val="Standar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2Einrckung">
    <w:name w:val="2. Einrückung"/>
    <w:basedOn w:val="Standard"/>
    <w:qFormat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qFormat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qFormat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KeinLeerraum">
    <w:name w:val="No Spacing"/>
    <w:basedOn w:val="Standard"/>
    <w:qFormat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ommentartext">
    <w:name w:val="annotation text"/>
    <w:basedOn w:val="Standard"/>
    <w:qFormat/>
    <w:rPr>
      <w:sz w:val="20"/>
      <w:szCs w:val="20"/>
    </w:rPr>
  </w:style>
  <w:style w:type="paragraph" w:styleId="StandardWeb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qFormat/>
    <w:rPr>
      <w:b/>
      <w:bCs/>
    </w:rPr>
  </w:style>
  <w:style w:type="paragraph" w:styleId="Funotentext">
    <w:name w:val="footnote text"/>
    <w:basedOn w:val="Standard"/>
    <w:qFormat/>
    <w:rPr>
      <w:rFonts w:eastAsia="Times New Roman" w:cs="Times New Roman"/>
      <w:sz w:val="20"/>
      <w:szCs w:val="20"/>
      <w:lang w:eastAsia="de-DE"/>
    </w:rPr>
  </w:style>
  <w:style w:type="paragraph" w:customStyle="1" w:styleId="ProjektbeschreibungTitel">
    <w:name w:val="Projektbeschreibung Titel"/>
    <w:qFormat/>
    <w:pPr>
      <w:overflowPunct w:val="0"/>
      <w:spacing w:after="280" w:line="192" w:lineRule="exact"/>
    </w:pPr>
    <w:rPr>
      <w:rFonts w:ascii="BundesSans Office" w:eastAsia="Times New Roman" w:hAnsi="BundesSans Office"/>
      <w:bCs/>
      <w:color w:val="000000"/>
      <w:sz w:val="16"/>
      <w:szCs w:val="18"/>
      <w:lang w:eastAsia="de-DE"/>
    </w:rPr>
  </w:style>
  <w:style w:type="paragraph" w:customStyle="1" w:styleId="Projektbeschreibunginhalt">
    <w:name w:val="Projektbeschreibung inhalt"/>
    <w:qFormat/>
    <w:pPr>
      <w:overflowPunct w:val="0"/>
      <w:spacing w:after="280" w:line="192" w:lineRule="exact"/>
    </w:pPr>
    <w:rPr>
      <w:rFonts w:ascii="BundesSans Office" w:eastAsia="Times New Roman" w:hAnsi="BundesSans Office"/>
      <w:bCs/>
      <w:color w:val="595959"/>
      <w:sz w:val="16"/>
      <w:szCs w:val="18"/>
      <w:lang w:eastAsia="de-DE"/>
    </w:rPr>
  </w:style>
  <w:style w:type="paragraph" w:customStyle="1" w:styleId="FormatvorlageProjectdescriptioncontentNachAutomatisch">
    <w:name w:val="Formatvorlage Project description content + Nach:  Automatisch"/>
    <w:basedOn w:val="Projektbeschreibunginhalt"/>
    <w:qFormat/>
    <w:pPr>
      <w:spacing w:after="0"/>
    </w:pPr>
    <w:rPr>
      <w:rFonts w:cs="Times New Roman"/>
      <w:bCs w:val="0"/>
      <w:szCs w:val="20"/>
    </w:rPr>
  </w:style>
  <w:style w:type="paragraph" w:customStyle="1" w:styleId="Contenudetableau">
    <w:name w:val="Contenu de tableau"/>
    <w:basedOn w:val="Standard"/>
    <w:qFormat/>
  </w:style>
  <w:style w:type="paragraph" w:customStyle="1" w:styleId="Contenudeliste">
    <w:name w:val="Contenu de liste"/>
    <w:basedOn w:val="Standard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textbox">
    <w:name w:val="textbox"/>
    <w:basedOn w:val="Standard"/>
    <w:qFormat/>
    <w:pPr>
      <w:spacing w:before="280" w:after="280"/>
    </w:pPr>
    <w:rPr>
      <w:rFonts w:eastAsia="Times New Roman"/>
      <w:lang w:eastAsia="de-DE"/>
    </w:rPr>
  </w:style>
  <w:style w:type="paragraph" w:customStyle="1" w:styleId="einzug">
    <w:name w:val="einzug"/>
    <w:basedOn w:val="Standard"/>
    <w:qFormat/>
    <w:pPr>
      <w:spacing w:before="280" w:after="280"/>
    </w:pPr>
    <w:rPr>
      <w:rFonts w:eastAsia="Times New Roman"/>
      <w:lang w:eastAsia="de-DE"/>
    </w:rPr>
  </w:style>
  <w:style w:type="paragraph" w:customStyle="1" w:styleId="font-weight-medium">
    <w:name w:val="font-weight-medium"/>
    <w:basedOn w:val="Standard"/>
    <w:qFormat/>
    <w:pPr>
      <w:spacing w:before="280" w:after="280"/>
    </w:pPr>
    <w:rPr>
      <w:rFonts w:eastAsia="Times New Roman"/>
      <w:lang w:eastAsia="de-DE"/>
    </w:rPr>
  </w:style>
  <w:style w:type="paragraph" w:styleId="berarbeitung">
    <w:name w:val="Revision"/>
    <w:qFormat/>
    <w:pPr>
      <w:suppressAutoHyphens/>
    </w:pPr>
    <w:rPr>
      <w:rFonts w:ascii="Times New Roman" w:hAnsi="Times New Roman" w:cs="Liberation Serif"/>
      <w:color w:val="000000"/>
      <w:sz w:val="24"/>
      <w:szCs w:val="24"/>
      <w:lang w:eastAsia="ar-SA"/>
    </w:rPr>
  </w:style>
  <w:style w:type="paragraph" w:customStyle="1" w:styleId="Wochentag">
    <w:name w:val="Wochentag"/>
    <w:basedOn w:val="berschrift8"/>
    <w:qFormat/>
    <w:pPr>
      <w:spacing w:before="0" w:after="240"/>
    </w:pPr>
    <w:rPr>
      <w:rFonts w:ascii="Arial" w:eastAsia="Times New Roman" w:hAnsi="Arial"/>
      <w:sz w:val="24"/>
      <w:u w:val="single"/>
      <w:lang w:eastAsia="de-DE"/>
    </w:rPr>
  </w:style>
  <w:style w:type="paragraph" w:customStyle="1" w:styleId="Einzug0">
    <w:name w:val="Einzug"/>
    <w:basedOn w:val="Standard"/>
    <w:qFormat/>
    <w:pPr>
      <w:tabs>
        <w:tab w:val="left" w:pos="357"/>
      </w:tabs>
    </w:pPr>
    <w:rPr>
      <w:rFonts w:eastAsia="Times New Roman"/>
      <w:sz w:val="20"/>
      <w:lang w:eastAsia="de-DE"/>
    </w:rPr>
  </w:style>
  <w:style w:type="paragraph" w:customStyle="1" w:styleId="Person">
    <w:name w:val="Person"/>
    <w:basedOn w:val="Standard"/>
    <w:qFormat/>
    <w:pPr>
      <w:spacing w:before="120"/>
    </w:pPr>
    <w:rPr>
      <w:rFonts w:eastAsia="Times New Roman"/>
      <w:b/>
      <w:i/>
      <w:sz w:val="20"/>
      <w:lang w:eastAsia="de-DE"/>
    </w:rPr>
  </w:style>
  <w:style w:type="paragraph" w:customStyle="1" w:styleId="GroFett">
    <w:name w:val="GroßFett"/>
    <w:basedOn w:val="Standard"/>
    <w:qFormat/>
    <w:pPr>
      <w:tabs>
        <w:tab w:val="left" w:pos="3828"/>
      </w:tabs>
    </w:pPr>
    <w:rPr>
      <w:rFonts w:eastAsia="Times New Roman"/>
      <w:b/>
      <w:caps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75B1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0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D8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lrzxr">
    <w:name w:val="lrzxr"/>
    <w:basedOn w:val="Absatz-Standardschriftart"/>
    <w:rsid w:val="001E7CD6"/>
  </w:style>
  <w:style w:type="character" w:customStyle="1" w:styleId="tlid-translation">
    <w:name w:val="tlid-translation"/>
    <w:basedOn w:val="Absatz-Standardschriftart"/>
    <w:rsid w:val="00F01950"/>
  </w:style>
  <w:style w:type="character" w:styleId="NichtaufgelsteErwhnung">
    <w:name w:val="Unresolved Mention"/>
    <w:basedOn w:val="Absatz-Standardschriftart"/>
    <w:uiPriority w:val="99"/>
    <w:semiHidden/>
    <w:unhideWhenUsed/>
    <w:rsid w:val="002A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tsagentur.de/vor-ort/bruehl/startse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b.nrw.de/them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hk-fachkraefte-nrw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stik.arbeitsagentur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cid:image001.png@01D0358E.A2F1FB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Adam</dc:creator>
  <dc:description/>
  <cp:lastModifiedBy>Katja Janischewski</cp:lastModifiedBy>
  <cp:revision>5</cp:revision>
  <cp:lastPrinted>2017-12-14T10:32:00Z</cp:lastPrinted>
  <dcterms:created xsi:type="dcterms:W3CDTF">2019-11-21T09:31:00Z</dcterms:created>
  <dcterms:modified xsi:type="dcterms:W3CDTF">2019-11-21T09:39:00Z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GIZ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